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Default="00DF4895" w:rsidP="00DF4895">
      <w:pPr>
        <w:jc w:val="center"/>
        <w:rPr>
          <w:sz w:val="24"/>
          <w:szCs w:val="24"/>
        </w:rPr>
      </w:pPr>
      <w:r w:rsidRPr="00DF4895">
        <w:rPr>
          <w:noProof/>
          <w:sz w:val="24"/>
          <w:szCs w:val="24"/>
          <w:lang w:eastAsia="ru-RU"/>
        </w:rPr>
        <w:drawing>
          <wp:inline distT="0" distB="0" distL="0" distR="0">
            <wp:extent cx="2246400" cy="1407996"/>
            <wp:effectExtent l="0" t="0" r="1905" b="1905"/>
            <wp:docPr id="3" name="Рисунок 3" descr="C:\Users\Gonusenko\Desktop\макеты\логотип новый п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nusenko\Desktop\макеты\логотип новый пр.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2185" cy="1430426"/>
                    </a:xfrm>
                    <a:prstGeom prst="rect">
                      <a:avLst/>
                    </a:prstGeom>
                    <a:noFill/>
                    <a:ln>
                      <a:noFill/>
                    </a:ln>
                  </pic:spPr>
                </pic:pic>
              </a:graphicData>
            </a:graphic>
          </wp:inline>
        </w:drawing>
      </w:r>
    </w:p>
    <w:p w:rsidR="00DF4895" w:rsidRDefault="00DF4895" w:rsidP="00DF4895">
      <w:pPr>
        <w:spacing w:after="0"/>
        <w:jc w:val="center"/>
        <w:rPr>
          <w:sz w:val="16"/>
          <w:szCs w:val="16"/>
        </w:rPr>
      </w:pPr>
      <w:r w:rsidRPr="00DF4895">
        <w:rPr>
          <w:sz w:val="16"/>
          <w:szCs w:val="16"/>
        </w:rPr>
        <w:t>ОБЩЕСТВО С ОГРАНИЧЕННОЙ ОТВЕТСТВЕННОСТЬЮ</w:t>
      </w:r>
    </w:p>
    <w:p w:rsidR="004E09FA" w:rsidRDefault="004E09FA" w:rsidP="00DF4895">
      <w:pPr>
        <w:spacing w:after="0" w:line="240" w:lineRule="auto"/>
        <w:ind w:right="-285"/>
      </w:pPr>
      <w:r>
        <w:t>_____________________________________________________________________________________________</w:t>
      </w:r>
    </w:p>
    <w:p w:rsidR="004E09FA" w:rsidRDefault="004E09FA" w:rsidP="004E09FA">
      <w:pPr>
        <w:spacing w:after="0" w:line="240" w:lineRule="auto"/>
        <w:jc w:val="center"/>
        <w:rPr>
          <w:rFonts w:cs="Iskoola Pota"/>
          <w:sz w:val="16"/>
          <w:szCs w:val="16"/>
        </w:rPr>
      </w:pPr>
      <w:r w:rsidRPr="00A12747">
        <w:rPr>
          <w:rFonts w:cs="Calibri"/>
          <w:sz w:val="16"/>
          <w:szCs w:val="16"/>
        </w:rPr>
        <w:t>ул</w:t>
      </w:r>
      <w:r w:rsidRPr="00A12747">
        <w:rPr>
          <w:rFonts w:cs="Iskoola Pota"/>
          <w:sz w:val="16"/>
          <w:szCs w:val="16"/>
        </w:rPr>
        <w:t xml:space="preserve">. </w:t>
      </w:r>
      <w:r w:rsidRPr="00A12747">
        <w:rPr>
          <w:rFonts w:cs="Calibri"/>
          <w:sz w:val="16"/>
          <w:szCs w:val="16"/>
        </w:rPr>
        <w:t>Пирогова</w:t>
      </w:r>
      <w:r w:rsidRPr="00A12747">
        <w:rPr>
          <w:rFonts w:cs="Iskoola Pota"/>
          <w:sz w:val="16"/>
          <w:szCs w:val="16"/>
        </w:rPr>
        <w:t xml:space="preserve">, </w:t>
      </w:r>
      <w:r w:rsidRPr="00A12747">
        <w:rPr>
          <w:rFonts w:cs="Calibri"/>
          <w:sz w:val="16"/>
          <w:szCs w:val="16"/>
        </w:rPr>
        <w:t>д</w:t>
      </w:r>
      <w:r w:rsidRPr="00A12747">
        <w:rPr>
          <w:rFonts w:cs="Iskoola Pota"/>
          <w:sz w:val="16"/>
          <w:szCs w:val="16"/>
        </w:rPr>
        <w:t xml:space="preserve">. 10, </w:t>
      </w:r>
      <w:r w:rsidRPr="00A12747">
        <w:rPr>
          <w:rFonts w:cs="Calibri"/>
          <w:sz w:val="16"/>
          <w:szCs w:val="16"/>
        </w:rPr>
        <w:t>г</w:t>
      </w:r>
      <w:r w:rsidRPr="00A12747">
        <w:rPr>
          <w:rFonts w:cs="Iskoola Pota"/>
          <w:sz w:val="16"/>
          <w:szCs w:val="16"/>
        </w:rPr>
        <w:t xml:space="preserve">. </w:t>
      </w:r>
      <w:r w:rsidRPr="00A12747">
        <w:rPr>
          <w:rFonts w:cs="Calibri"/>
          <w:sz w:val="16"/>
          <w:szCs w:val="16"/>
        </w:rPr>
        <w:t>Сочи</w:t>
      </w:r>
      <w:r w:rsidRPr="00A12747">
        <w:rPr>
          <w:rFonts w:cs="Iskoola Pota"/>
          <w:sz w:val="16"/>
          <w:szCs w:val="16"/>
        </w:rPr>
        <w:t xml:space="preserve">, </w:t>
      </w:r>
      <w:r w:rsidRPr="00A12747">
        <w:rPr>
          <w:rFonts w:cs="Calibri"/>
          <w:sz w:val="16"/>
          <w:szCs w:val="16"/>
        </w:rPr>
        <w:t>Краснодарский</w:t>
      </w:r>
      <w:r w:rsidRPr="00A12747">
        <w:rPr>
          <w:rFonts w:cs="Iskoola Pota"/>
          <w:sz w:val="16"/>
          <w:szCs w:val="16"/>
        </w:rPr>
        <w:t xml:space="preserve"> </w:t>
      </w:r>
      <w:r w:rsidRPr="00A12747">
        <w:rPr>
          <w:rFonts w:cs="Calibri"/>
          <w:sz w:val="16"/>
          <w:szCs w:val="16"/>
        </w:rPr>
        <w:t>край</w:t>
      </w:r>
      <w:r w:rsidRPr="00A12747">
        <w:rPr>
          <w:rFonts w:cs="Iskoola Pota"/>
          <w:sz w:val="16"/>
          <w:szCs w:val="16"/>
        </w:rPr>
        <w:t xml:space="preserve">, </w:t>
      </w:r>
      <w:r w:rsidRPr="00A12747">
        <w:rPr>
          <w:rFonts w:cs="Calibri"/>
          <w:sz w:val="16"/>
          <w:szCs w:val="16"/>
        </w:rPr>
        <w:t>Россия</w:t>
      </w:r>
      <w:r w:rsidRPr="00A5123B">
        <w:rPr>
          <w:rFonts w:cs="Calibri"/>
          <w:sz w:val="16"/>
          <w:szCs w:val="16"/>
        </w:rPr>
        <w:t>,</w:t>
      </w:r>
      <w:r w:rsidRPr="00A12747">
        <w:rPr>
          <w:rFonts w:cs="Iskoola Pota"/>
          <w:sz w:val="16"/>
          <w:szCs w:val="16"/>
        </w:rPr>
        <w:t xml:space="preserve"> 354008, +7 862 259 95 12, </w:t>
      </w:r>
      <w:r w:rsidRPr="00A12747">
        <w:rPr>
          <w:rFonts w:cs="Calibri"/>
          <w:sz w:val="16"/>
          <w:szCs w:val="16"/>
        </w:rPr>
        <w:t>факс</w:t>
      </w:r>
      <w:r w:rsidRPr="00A12747">
        <w:rPr>
          <w:rFonts w:cs="Iskoola Pota"/>
          <w:sz w:val="16"/>
          <w:szCs w:val="16"/>
        </w:rPr>
        <w:t>: +7 862 259 93</w:t>
      </w:r>
      <w:r>
        <w:rPr>
          <w:rFonts w:cs="Iskoola Pota"/>
          <w:sz w:val="16"/>
          <w:szCs w:val="16"/>
        </w:rPr>
        <w:t xml:space="preserve"> 13, e-mail: info@zapolarye.ru, </w:t>
      </w:r>
      <w:r w:rsidRPr="00A12747">
        <w:rPr>
          <w:rFonts w:cs="Iskoola Pota"/>
          <w:sz w:val="16"/>
          <w:szCs w:val="16"/>
        </w:rPr>
        <w:t xml:space="preserve">www.zapolarye.ru </w:t>
      </w:r>
      <w:r w:rsidRPr="00A12747">
        <w:rPr>
          <w:rFonts w:cs="Calibri"/>
          <w:sz w:val="16"/>
          <w:szCs w:val="16"/>
        </w:rPr>
        <w:t>ОГРН</w:t>
      </w:r>
      <w:r w:rsidRPr="00A12747">
        <w:rPr>
          <w:rFonts w:cs="Iskoola Pota"/>
          <w:sz w:val="16"/>
          <w:szCs w:val="16"/>
        </w:rPr>
        <w:t xml:space="preserve"> 1042311710858 </w:t>
      </w:r>
      <w:r w:rsidRPr="00A12747">
        <w:rPr>
          <w:rFonts w:cs="Calibri"/>
          <w:sz w:val="16"/>
          <w:szCs w:val="16"/>
        </w:rPr>
        <w:t>ИНН</w:t>
      </w:r>
      <w:r w:rsidRPr="00A12747">
        <w:rPr>
          <w:rFonts w:cs="Iskoola Pota"/>
          <w:sz w:val="16"/>
          <w:szCs w:val="16"/>
        </w:rPr>
        <w:t xml:space="preserve"> 2320126214 </w:t>
      </w:r>
      <w:r w:rsidRPr="00A12747">
        <w:rPr>
          <w:rFonts w:cs="Calibri"/>
          <w:sz w:val="16"/>
          <w:szCs w:val="16"/>
        </w:rPr>
        <w:t>КПП</w:t>
      </w:r>
      <w:r w:rsidRPr="00A12747">
        <w:rPr>
          <w:rFonts w:cs="Iskoola Pota"/>
          <w:sz w:val="16"/>
          <w:szCs w:val="16"/>
        </w:rPr>
        <w:t xml:space="preserve"> 232001001 </w:t>
      </w:r>
      <w:r w:rsidRPr="00A12747">
        <w:rPr>
          <w:rFonts w:cs="Calibri"/>
          <w:sz w:val="16"/>
          <w:szCs w:val="16"/>
        </w:rPr>
        <w:t>ОКПО</w:t>
      </w:r>
      <w:r w:rsidRPr="00A12747">
        <w:rPr>
          <w:rFonts w:cs="Iskoola Pota"/>
          <w:sz w:val="16"/>
          <w:szCs w:val="16"/>
        </w:rPr>
        <w:t xml:space="preserve"> 75878810</w:t>
      </w:r>
    </w:p>
    <w:p w:rsidR="000B7CFF" w:rsidRPr="00390690" w:rsidRDefault="000B7CFF" w:rsidP="00390690">
      <w:pPr>
        <w:spacing w:after="0" w:line="240" w:lineRule="auto"/>
        <w:jc w:val="center"/>
        <w:rPr>
          <w:rFonts w:ascii="Times New Roman" w:hAnsi="Times New Roman"/>
          <w:sz w:val="24"/>
          <w:szCs w:val="24"/>
        </w:rPr>
      </w:pPr>
    </w:p>
    <w:p w:rsidR="000B7CFF" w:rsidRPr="00971474" w:rsidRDefault="000B7CFF" w:rsidP="00AB229C">
      <w:pPr>
        <w:spacing w:after="0" w:line="240" w:lineRule="auto"/>
        <w:ind w:left="709"/>
        <w:jc w:val="center"/>
        <w:outlineLvl w:val="0"/>
        <w:rPr>
          <w:rFonts w:ascii="Times New Roman" w:hAnsi="Times New Roman"/>
          <w:b/>
          <w:sz w:val="28"/>
          <w:szCs w:val="28"/>
        </w:rPr>
      </w:pPr>
      <w:r w:rsidRPr="00971474">
        <w:rPr>
          <w:rFonts w:ascii="Times New Roman" w:hAnsi="Times New Roman"/>
          <w:b/>
          <w:sz w:val="28"/>
          <w:szCs w:val="28"/>
        </w:rPr>
        <w:t>Приглашение к участию в Закупочной процедуре</w:t>
      </w:r>
    </w:p>
    <w:p w:rsidR="00C36671" w:rsidRPr="00484B90" w:rsidRDefault="00C36671" w:rsidP="00AB229C">
      <w:pPr>
        <w:spacing w:after="0" w:line="240" w:lineRule="auto"/>
        <w:ind w:left="709"/>
        <w:jc w:val="center"/>
        <w:outlineLvl w:val="0"/>
        <w:rPr>
          <w:rFonts w:ascii="Times New Roman" w:hAnsi="Times New Roman"/>
          <w:b/>
          <w:sz w:val="24"/>
          <w:szCs w:val="24"/>
        </w:rPr>
      </w:pPr>
    </w:p>
    <w:p w:rsidR="00796741" w:rsidRDefault="00796741" w:rsidP="00796741">
      <w:pPr>
        <w:spacing w:after="0" w:line="240" w:lineRule="auto"/>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ООО «Санаторий «Заполярье» приглашает Вас принять участие в следующей Закупочной процедуре:</w:t>
      </w:r>
    </w:p>
    <w:p w:rsidR="00321DFF" w:rsidRPr="00484B90" w:rsidRDefault="00321DFF" w:rsidP="00796741">
      <w:pPr>
        <w:spacing w:after="0" w:line="240" w:lineRule="auto"/>
        <w:rPr>
          <w:rFonts w:ascii="Times New Roman" w:eastAsia="Times New Roman" w:hAnsi="Times New Roman"/>
          <w:sz w:val="24"/>
          <w:szCs w:val="24"/>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851F9C" w:rsidTr="00FA2CA1">
        <w:trPr>
          <w:trHeight w:val="704"/>
        </w:trPr>
        <w:tc>
          <w:tcPr>
            <w:tcW w:w="567" w:type="dxa"/>
            <w:vAlign w:val="center"/>
          </w:tcPr>
          <w:p w:rsidR="002A7AC2" w:rsidRPr="00321DFF" w:rsidRDefault="002A7AC2" w:rsidP="00C202A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C202A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Предмет закупки </w:t>
            </w:r>
          </w:p>
        </w:tc>
        <w:tc>
          <w:tcPr>
            <w:tcW w:w="7513" w:type="dxa"/>
            <w:shd w:val="clear" w:color="auto" w:fill="auto"/>
            <w:vAlign w:val="center"/>
          </w:tcPr>
          <w:p w:rsidR="002A7AC2" w:rsidRPr="00321DFF" w:rsidRDefault="006867D8" w:rsidP="00FF059B">
            <w:pPr>
              <w:tabs>
                <w:tab w:val="left" w:pos="6812"/>
              </w:tabs>
              <w:spacing w:after="0" w:line="240" w:lineRule="auto"/>
              <w:jc w:val="both"/>
              <w:rPr>
                <w:rFonts w:ascii="Times New Roman" w:hAnsi="Times New Roman"/>
                <w:sz w:val="24"/>
                <w:szCs w:val="24"/>
              </w:rPr>
            </w:pPr>
            <w:r w:rsidRPr="006867D8">
              <w:rPr>
                <w:rFonts w:ascii="Times New Roman" w:hAnsi="Times New Roman"/>
                <w:sz w:val="24"/>
                <w:szCs w:val="24"/>
              </w:rPr>
              <w:t>Выполнение работ по ремонту помещения для персонала №1 на цокольном этаже на объекте: «Спортивный зал» (лит. АД) инв. № 110-07447 в ООО «Санаторий «Заполярье» по адресу: Краснодарский край, г. Сочи, ул. Пирогова 10</w:t>
            </w:r>
          </w:p>
        </w:tc>
      </w:tr>
      <w:tr w:rsidR="002A7AC2" w:rsidRPr="00851F9C" w:rsidTr="006E7926">
        <w:trPr>
          <w:trHeight w:val="919"/>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2A7AC2" w:rsidRPr="003E095C" w:rsidRDefault="003E095C" w:rsidP="00321DFF">
            <w:pPr>
              <w:spacing w:after="0" w:line="240" w:lineRule="auto"/>
              <w:contextualSpacing/>
              <w:jc w:val="both"/>
              <w:outlineLvl w:val="0"/>
              <w:rPr>
                <w:rFonts w:ascii="Times New Roman" w:eastAsia="Times New Roman" w:hAnsi="Times New Roman"/>
                <w:sz w:val="24"/>
                <w:szCs w:val="24"/>
                <w:lang w:eastAsia="ru-RU"/>
              </w:rPr>
            </w:pPr>
            <w:r w:rsidRPr="003E095C">
              <w:rPr>
                <w:rFonts w:ascii="Times New Roman" w:eastAsia="Times New Roman" w:hAnsi="Times New Roman"/>
                <w:sz w:val="24"/>
                <w:szCs w:val="24"/>
                <w:lang w:eastAsia="ru-RU"/>
              </w:rPr>
              <w:t xml:space="preserve">Состав работ и требования к их качеству указаны в Техническом задании,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 xml:space="preserve">. </w:t>
            </w:r>
            <w:r w:rsidR="007A6C46" w:rsidRPr="00321DFF">
              <w:rPr>
                <w:rFonts w:ascii="Times New Roman" w:eastAsia="Times New Roman" w:hAnsi="Times New Roman"/>
                <w:sz w:val="24"/>
                <w:szCs w:val="24"/>
                <w:lang w:eastAsia="ru-RU"/>
              </w:rPr>
              <w:t xml:space="preserve"> </w:t>
            </w:r>
          </w:p>
        </w:tc>
      </w:tr>
      <w:tr w:rsidR="002A7AC2" w:rsidRPr="00851F9C" w:rsidTr="006E7926">
        <w:trPr>
          <w:trHeight w:val="526"/>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Инструмент проведения Закупки</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Открытый запрос </w:t>
            </w:r>
            <w:r w:rsidR="00A05A61" w:rsidRPr="00321DFF">
              <w:rPr>
                <w:rFonts w:ascii="Times New Roman" w:eastAsia="Times New Roman" w:hAnsi="Times New Roman"/>
                <w:sz w:val="24"/>
                <w:szCs w:val="24"/>
                <w:lang w:eastAsia="ru-RU"/>
              </w:rPr>
              <w:t>предложений</w:t>
            </w:r>
            <w:r w:rsidRPr="00321DFF">
              <w:rPr>
                <w:rFonts w:ascii="Times New Roman" w:eastAsia="Times New Roman" w:hAnsi="Times New Roman"/>
                <w:sz w:val="24"/>
                <w:szCs w:val="24"/>
                <w:lang w:eastAsia="ru-RU"/>
              </w:rPr>
              <w:t xml:space="preserve"> </w:t>
            </w:r>
            <w:r w:rsidRPr="00321DFF">
              <w:rPr>
                <w:rFonts w:ascii="Times New Roman" w:hAnsi="Times New Roman"/>
                <w:sz w:val="24"/>
                <w:szCs w:val="24"/>
              </w:rPr>
              <w:t>в электронной форме</w:t>
            </w:r>
            <w:r w:rsidRPr="00321DFF">
              <w:rPr>
                <w:rFonts w:ascii="Times New Roman" w:eastAsia="Times New Roman" w:hAnsi="Times New Roman"/>
                <w:sz w:val="24"/>
                <w:szCs w:val="24"/>
                <w:lang w:eastAsia="ru-RU"/>
              </w:rPr>
              <w:t xml:space="preserve"> </w:t>
            </w:r>
          </w:p>
        </w:tc>
      </w:tr>
      <w:tr w:rsidR="002A7AC2" w:rsidRPr="00851F9C" w:rsidTr="006E7926">
        <w:trPr>
          <w:trHeight w:val="1343"/>
        </w:trPr>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Срок подачи предложения </w:t>
            </w:r>
          </w:p>
        </w:tc>
        <w:tc>
          <w:tcPr>
            <w:tcW w:w="7513" w:type="dxa"/>
            <w:shd w:val="clear" w:color="auto" w:fill="auto"/>
            <w:vAlign w:val="center"/>
          </w:tcPr>
          <w:p w:rsidR="007A6C46" w:rsidRPr="00321DFF" w:rsidRDefault="007A6C46"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До </w:t>
            </w:r>
            <w:r w:rsidR="003E095C">
              <w:rPr>
                <w:rFonts w:ascii="Times New Roman" w:eastAsia="Times New Roman" w:hAnsi="Times New Roman"/>
                <w:b/>
                <w:i/>
                <w:sz w:val="24"/>
                <w:szCs w:val="24"/>
                <w:lang w:eastAsia="ru-RU"/>
              </w:rPr>
              <w:t xml:space="preserve">12 часов 00 минут </w:t>
            </w:r>
            <w:r w:rsidR="007B2AAC">
              <w:rPr>
                <w:rFonts w:ascii="Times New Roman" w:eastAsia="Times New Roman" w:hAnsi="Times New Roman"/>
                <w:b/>
                <w:i/>
                <w:sz w:val="24"/>
                <w:szCs w:val="24"/>
                <w:lang w:eastAsia="ru-RU"/>
              </w:rPr>
              <w:t>«2</w:t>
            </w:r>
            <w:r w:rsidR="006867D8">
              <w:rPr>
                <w:rFonts w:ascii="Times New Roman" w:eastAsia="Times New Roman" w:hAnsi="Times New Roman"/>
                <w:b/>
                <w:i/>
                <w:sz w:val="24"/>
                <w:szCs w:val="24"/>
                <w:lang w:eastAsia="ru-RU"/>
              </w:rPr>
              <w:t>5</w:t>
            </w:r>
            <w:r w:rsidRPr="00321DFF">
              <w:rPr>
                <w:rFonts w:ascii="Times New Roman" w:eastAsia="Times New Roman" w:hAnsi="Times New Roman"/>
                <w:b/>
                <w:i/>
                <w:sz w:val="24"/>
                <w:szCs w:val="24"/>
                <w:lang w:eastAsia="ru-RU"/>
              </w:rPr>
              <w:t xml:space="preserve">» ноября 2024 г. </w:t>
            </w:r>
            <w:r w:rsidRPr="00321DFF">
              <w:rPr>
                <w:rFonts w:ascii="Times New Roman" w:eastAsia="Times New Roman" w:hAnsi="Times New Roman"/>
                <w:sz w:val="24"/>
                <w:szCs w:val="24"/>
                <w:lang w:eastAsia="ru-RU"/>
              </w:rPr>
              <w:t>путем подачи ТКП на электронной торговой площадке ««</w:t>
            </w:r>
            <w:r w:rsidRPr="00321DFF">
              <w:rPr>
                <w:rFonts w:ascii="Times New Roman" w:eastAsia="Times New Roman" w:hAnsi="Times New Roman"/>
                <w:bCs/>
                <w:sz w:val="24"/>
                <w:szCs w:val="24"/>
                <w:shd w:val="clear" w:color="auto" w:fill="FFFFFF"/>
                <w:lang w:eastAsia="ru-RU"/>
              </w:rPr>
              <w:t xml:space="preserve">B2B-Center» </w:t>
            </w:r>
            <w:r w:rsidRPr="00321DFF">
              <w:rPr>
                <w:rFonts w:ascii="Times New Roman" w:eastAsia="Times New Roman" w:hAnsi="Times New Roman"/>
                <w:sz w:val="24"/>
                <w:szCs w:val="24"/>
                <w:lang w:eastAsia="ru-RU"/>
              </w:rPr>
              <w:t xml:space="preserve">по адресу:   </w:t>
            </w:r>
            <w:hyperlink r:id="rId9" w:history="1">
              <w:r w:rsidRPr="00321DFF">
                <w:rPr>
                  <w:rStyle w:val="a6"/>
                  <w:rFonts w:ascii="Times New Roman" w:hAnsi="Times New Roman"/>
                  <w:sz w:val="24"/>
                  <w:szCs w:val="24"/>
                </w:rPr>
                <w:t>https://www.b2b-center.ru/</w:t>
              </w:r>
            </w:hyperlink>
            <w:r w:rsidRPr="00321DFF">
              <w:rPr>
                <w:rFonts w:ascii="Times New Roman" w:eastAsia="Times New Roman" w:hAnsi="Times New Roman"/>
                <w:sz w:val="24"/>
                <w:szCs w:val="24"/>
                <w:lang w:eastAsia="ru-RU"/>
              </w:rPr>
              <w:t>.</w:t>
            </w:r>
          </w:p>
          <w:p w:rsidR="007A6C46" w:rsidRPr="00321DFF" w:rsidRDefault="007A6C46" w:rsidP="007A6C46">
            <w:pPr>
              <w:spacing w:after="0" w:line="240" w:lineRule="auto"/>
              <w:jc w:val="both"/>
              <w:rPr>
                <w:rFonts w:ascii="Times New Roman" w:eastAsia="Times New Roman" w:hAnsi="Times New Roman"/>
                <w:sz w:val="24"/>
                <w:szCs w:val="24"/>
                <w:lang w:eastAsia="ru-RU"/>
              </w:rPr>
            </w:pPr>
          </w:p>
          <w:p w:rsidR="00142FA5" w:rsidRPr="00321DFF" w:rsidRDefault="007A6C46" w:rsidP="00142FA5">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Организатор закупки вправе, при необходимости, изменить данный срок. </w:t>
            </w:r>
          </w:p>
          <w:p w:rsidR="00142FA5" w:rsidRPr="00321DFF" w:rsidRDefault="00142FA5" w:rsidP="00142FA5">
            <w:pPr>
              <w:spacing w:after="0" w:line="240" w:lineRule="auto"/>
              <w:jc w:val="both"/>
              <w:rPr>
                <w:rFonts w:ascii="Times New Roman" w:eastAsia="Times New Roman" w:hAnsi="Times New Roman"/>
                <w:sz w:val="24"/>
                <w:szCs w:val="24"/>
                <w:lang w:eastAsia="ru-RU"/>
              </w:rPr>
            </w:pPr>
          </w:p>
          <w:p w:rsidR="007A6C46" w:rsidRPr="008D60A2" w:rsidRDefault="006E7926" w:rsidP="0046719E">
            <w:pPr>
              <w:spacing w:after="0" w:line="240" w:lineRule="auto"/>
              <w:jc w:val="both"/>
              <w:rPr>
                <w:rFonts w:ascii="Times New Roman" w:eastAsia="Times New Roman" w:hAnsi="Times New Roman"/>
                <w:b/>
                <w:i/>
                <w:sz w:val="24"/>
                <w:szCs w:val="24"/>
                <w:lang w:eastAsia="ru-RU"/>
              </w:rPr>
            </w:pPr>
            <w:r w:rsidRPr="008D60A2">
              <w:rPr>
                <w:rFonts w:ascii="Times New Roman" w:eastAsia="Times New Roman" w:hAnsi="Times New Roman"/>
                <w:b/>
                <w:i/>
                <w:sz w:val="24"/>
                <w:szCs w:val="24"/>
                <w:lang w:eastAsia="ru-RU"/>
              </w:rPr>
              <w:t>Предложения/</w:t>
            </w:r>
            <w:r w:rsidR="004714FB">
              <w:rPr>
                <w:rFonts w:ascii="Times New Roman" w:eastAsia="Times New Roman" w:hAnsi="Times New Roman"/>
                <w:b/>
                <w:i/>
                <w:sz w:val="24"/>
                <w:szCs w:val="24"/>
                <w:lang w:eastAsia="ru-RU"/>
              </w:rPr>
              <w:t xml:space="preserve"> </w:t>
            </w:r>
            <w:r w:rsidRPr="008D60A2">
              <w:rPr>
                <w:rFonts w:ascii="Times New Roman" w:eastAsia="Times New Roman" w:hAnsi="Times New Roman"/>
                <w:b/>
                <w:i/>
                <w:sz w:val="24"/>
                <w:szCs w:val="24"/>
                <w:lang w:eastAsia="ru-RU"/>
              </w:rPr>
              <w:t>дополнения/</w:t>
            </w:r>
            <w:r w:rsidR="004714FB">
              <w:rPr>
                <w:rFonts w:ascii="Times New Roman" w:eastAsia="Times New Roman" w:hAnsi="Times New Roman"/>
                <w:b/>
                <w:i/>
                <w:sz w:val="24"/>
                <w:szCs w:val="24"/>
                <w:lang w:eastAsia="ru-RU"/>
              </w:rPr>
              <w:t xml:space="preserve"> </w:t>
            </w:r>
            <w:r w:rsidR="00142FA5" w:rsidRPr="008D60A2">
              <w:rPr>
                <w:rFonts w:ascii="Times New Roman" w:eastAsia="Times New Roman" w:hAnsi="Times New Roman"/>
                <w:b/>
                <w:i/>
                <w:sz w:val="24"/>
                <w:szCs w:val="24"/>
                <w:lang w:eastAsia="ru-RU"/>
              </w:rPr>
              <w:t>уточнения, полученные после указанного срока либо не соответствующие требованиям, не рассматриваются.</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Базис поставки</w:t>
            </w:r>
          </w:p>
        </w:tc>
        <w:tc>
          <w:tcPr>
            <w:tcW w:w="7513" w:type="dxa"/>
            <w:shd w:val="clear" w:color="auto" w:fill="auto"/>
            <w:vAlign w:val="center"/>
          </w:tcPr>
          <w:p w:rsidR="002A7AC2" w:rsidRPr="00321DFF" w:rsidRDefault="002A7AC2" w:rsidP="00666A81">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В цену предложения включены все затраты, налоги и другие обязательные платежи, связанные с исполнением договора</w:t>
            </w:r>
            <w:r w:rsidRPr="00321DFF">
              <w:rPr>
                <w:rFonts w:ascii="Times New Roman" w:eastAsia="Times New Roman" w:hAnsi="Times New Roman"/>
                <w:sz w:val="24"/>
                <w:szCs w:val="24"/>
                <w:lang w:eastAsia="ar-SA"/>
              </w:rPr>
              <w:t xml:space="preserve"> по адресу г. Сочи, ул. Пирогова, д. 10 (ООО «Санаторий «Заполярье»)</w:t>
            </w:r>
            <w:r w:rsidRPr="00321DFF">
              <w:rPr>
                <w:rFonts w:ascii="Times New Roman" w:eastAsia="Times New Roman" w:hAnsi="Times New Roman"/>
                <w:sz w:val="24"/>
                <w:szCs w:val="24"/>
                <w:lang w:eastAsia="ru-RU"/>
              </w:rPr>
              <w:t>.</w:t>
            </w:r>
            <w:r w:rsidRPr="00321DFF">
              <w:rPr>
                <w:rFonts w:ascii="Times New Roman" w:hAnsi="Times New Roman"/>
                <w:sz w:val="24"/>
                <w:szCs w:val="24"/>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Форма, условия и сроки оплаты</w:t>
            </w:r>
          </w:p>
        </w:tc>
        <w:tc>
          <w:tcPr>
            <w:tcW w:w="7513" w:type="dxa"/>
            <w:shd w:val="clear" w:color="auto" w:fill="auto"/>
            <w:vAlign w:val="center"/>
          </w:tcPr>
          <w:p w:rsidR="004C42A7" w:rsidRPr="004C42A7" w:rsidRDefault="004C42A7" w:rsidP="004C42A7">
            <w:pPr>
              <w:spacing w:after="0" w:line="240" w:lineRule="auto"/>
              <w:jc w:val="both"/>
              <w:rPr>
                <w:rFonts w:ascii="Times New Roman" w:eastAsia="Times New Roman" w:hAnsi="Times New Roman"/>
                <w:sz w:val="24"/>
                <w:szCs w:val="24"/>
              </w:rPr>
            </w:pPr>
            <w:r w:rsidRPr="004C42A7">
              <w:rPr>
                <w:rFonts w:ascii="Times New Roman" w:eastAsia="Times New Roman" w:hAnsi="Times New Roman"/>
                <w:sz w:val="24"/>
                <w:szCs w:val="24"/>
              </w:rPr>
              <w:t>Авансирование не предусмотрено.</w:t>
            </w:r>
          </w:p>
          <w:p w:rsidR="004C42A7" w:rsidRDefault="004C42A7" w:rsidP="004C42A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Оплата за выполненные работы</w:t>
            </w:r>
            <w:r w:rsidRPr="004C42A7">
              <w:rPr>
                <w:rFonts w:ascii="Times New Roman" w:eastAsia="Times New Roman" w:hAnsi="Times New Roman"/>
                <w:sz w:val="24"/>
                <w:szCs w:val="24"/>
              </w:rPr>
              <w:t xml:space="preserve"> осуществляется на основании подписанного Сторонами</w:t>
            </w:r>
            <w:r>
              <w:rPr>
                <w:rFonts w:ascii="Times New Roman" w:eastAsia="Times New Roman" w:hAnsi="Times New Roman"/>
                <w:sz w:val="24"/>
                <w:szCs w:val="24"/>
              </w:rPr>
              <w:t xml:space="preserve"> первичного учетного документа с отсрочкой платежа не менее </w:t>
            </w:r>
            <w:r w:rsidR="00F270EE">
              <w:rPr>
                <w:rFonts w:ascii="Times New Roman" w:eastAsia="Times New Roman" w:hAnsi="Times New Roman"/>
                <w:sz w:val="24"/>
                <w:szCs w:val="24"/>
              </w:rPr>
              <w:t>3</w:t>
            </w:r>
            <w:r>
              <w:rPr>
                <w:rFonts w:ascii="Times New Roman" w:eastAsia="Times New Roman" w:hAnsi="Times New Roman"/>
                <w:sz w:val="24"/>
                <w:szCs w:val="24"/>
              </w:rPr>
              <w:t xml:space="preserve">0 и не более </w:t>
            </w:r>
            <w:r w:rsidR="00F270EE">
              <w:rPr>
                <w:rFonts w:ascii="Times New Roman" w:eastAsia="Times New Roman" w:hAnsi="Times New Roman"/>
                <w:sz w:val="24"/>
                <w:szCs w:val="24"/>
              </w:rPr>
              <w:t>4</w:t>
            </w:r>
            <w:r>
              <w:rPr>
                <w:rFonts w:ascii="Times New Roman" w:eastAsia="Times New Roman" w:hAnsi="Times New Roman"/>
                <w:sz w:val="24"/>
                <w:szCs w:val="24"/>
              </w:rPr>
              <w:t xml:space="preserve">0 календарных дней </w:t>
            </w:r>
            <w:r w:rsidRPr="004C42A7">
              <w:rPr>
                <w:rFonts w:ascii="Times New Roman" w:eastAsia="Times New Roman" w:hAnsi="Times New Roman"/>
                <w:sz w:val="24"/>
                <w:szCs w:val="24"/>
              </w:rPr>
              <w:t>с момента получе</w:t>
            </w:r>
            <w:r>
              <w:rPr>
                <w:rFonts w:ascii="Times New Roman" w:eastAsia="Times New Roman" w:hAnsi="Times New Roman"/>
                <w:sz w:val="24"/>
                <w:szCs w:val="24"/>
              </w:rPr>
              <w:t xml:space="preserve">ния Заказчиком счета на оплату </w:t>
            </w:r>
            <w:r w:rsidRPr="004C42A7">
              <w:rPr>
                <w:rFonts w:ascii="Times New Roman" w:eastAsia="Times New Roman" w:hAnsi="Times New Roman"/>
                <w:sz w:val="24"/>
                <w:szCs w:val="24"/>
              </w:rPr>
              <w:t xml:space="preserve">и счета-фактуры, оформленного в соответствии с требованиями действующего законодательства. </w:t>
            </w:r>
          </w:p>
          <w:p w:rsidR="007C7C7D" w:rsidRPr="004C42A7" w:rsidRDefault="007C7C7D" w:rsidP="004C42A7">
            <w:pPr>
              <w:spacing w:after="0" w:line="240" w:lineRule="auto"/>
              <w:jc w:val="both"/>
              <w:rPr>
                <w:rFonts w:ascii="Times New Roman" w:eastAsia="Times New Roman" w:hAnsi="Times New Roman"/>
                <w:sz w:val="24"/>
                <w:szCs w:val="24"/>
              </w:rPr>
            </w:pPr>
          </w:p>
          <w:p w:rsidR="008F3E61" w:rsidRPr="00097550" w:rsidRDefault="004C42A7" w:rsidP="004C42A7">
            <w:pPr>
              <w:spacing w:after="0" w:line="240" w:lineRule="auto"/>
              <w:jc w:val="both"/>
              <w:rPr>
                <w:rFonts w:ascii="Times New Roman" w:eastAsia="Times New Roman" w:hAnsi="Times New Roman"/>
                <w:sz w:val="24"/>
                <w:szCs w:val="24"/>
              </w:rPr>
            </w:pPr>
            <w:r w:rsidRPr="004C42A7">
              <w:rPr>
                <w:rFonts w:ascii="Times New Roman" w:eastAsia="Times New Roman" w:hAnsi="Times New Roman"/>
                <w:sz w:val="24"/>
                <w:szCs w:val="24"/>
              </w:rPr>
              <w:t xml:space="preserve">Оплата производится за вычетом гарантийного удержания в размере </w:t>
            </w:r>
            <w:r w:rsidR="007C7C7D">
              <w:rPr>
                <w:rFonts w:ascii="Times New Roman" w:eastAsia="Times New Roman" w:hAnsi="Times New Roman"/>
                <w:sz w:val="24"/>
                <w:szCs w:val="24"/>
              </w:rPr>
              <w:br/>
            </w:r>
            <w:r>
              <w:rPr>
                <w:rFonts w:ascii="Times New Roman" w:eastAsia="Times New Roman" w:hAnsi="Times New Roman"/>
                <w:sz w:val="24"/>
                <w:szCs w:val="24"/>
              </w:rPr>
              <w:t xml:space="preserve">5 </w:t>
            </w:r>
            <w:r w:rsidRPr="004C42A7">
              <w:rPr>
                <w:rFonts w:ascii="Times New Roman" w:eastAsia="Times New Roman" w:hAnsi="Times New Roman"/>
                <w:sz w:val="24"/>
                <w:szCs w:val="24"/>
              </w:rPr>
              <w:t>%</w:t>
            </w:r>
            <w:r>
              <w:rPr>
                <w:rFonts w:ascii="Times New Roman" w:eastAsia="Times New Roman" w:hAnsi="Times New Roman"/>
                <w:sz w:val="24"/>
                <w:szCs w:val="24"/>
              </w:rPr>
              <w:t xml:space="preserve"> </w:t>
            </w:r>
            <w:r w:rsidRPr="004C42A7">
              <w:rPr>
                <w:rFonts w:ascii="Times New Roman" w:eastAsia="Times New Roman" w:hAnsi="Times New Roman"/>
                <w:sz w:val="24"/>
                <w:szCs w:val="24"/>
              </w:rPr>
              <w:t>от стоимости выполненных работ</w:t>
            </w:r>
            <w:r>
              <w:rPr>
                <w:rFonts w:ascii="Times New Roman" w:eastAsia="Times New Roman" w:hAnsi="Times New Roman"/>
                <w:sz w:val="24"/>
                <w:szCs w:val="24"/>
              </w:rPr>
              <w:t xml:space="preserve">. </w:t>
            </w:r>
            <w:r w:rsidRPr="004C42A7">
              <w:rPr>
                <w:rFonts w:ascii="Times New Roman" w:eastAsia="Times New Roman" w:hAnsi="Times New Roman"/>
                <w:sz w:val="24"/>
                <w:szCs w:val="24"/>
              </w:rPr>
              <w:t xml:space="preserve">Выплата гарантийного </w:t>
            </w:r>
            <w:r w:rsidRPr="004C42A7">
              <w:rPr>
                <w:rFonts w:ascii="Times New Roman" w:eastAsia="Times New Roman" w:hAnsi="Times New Roman"/>
                <w:sz w:val="24"/>
                <w:szCs w:val="24"/>
              </w:rPr>
              <w:lastRenderedPageBreak/>
              <w:t>удержания производится на основании подписанного Сторонами документа, подтверждающего окончание гарантийного периода, не позднее</w:t>
            </w:r>
            <w:r>
              <w:rPr>
                <w:rFonts w:ascii="Times New Roman" w:eastAsia="Times New Roman" w:hAnsi="Times New Roman"/>
                <w:sz w:val="24"/>
                <w:szCs w:val="24"/>
              </w:rPr>
              <w:t xml:space="preserve"> 15 </w:t>
            </w:r>
            <w:r w:rsidRPr="004C42A7">
              <w:rPr>
                <w:rFonts w:ascii="Times New Roman" w:eastAsia="Times New Roman" w:hAnsi="Times New Roman"/>
                <w:sz w:val="24"/>
                <w:szCs w:val="24"/>
              </w:rPr>
              <w:t>(</w:t>
            </w:r>
            <w:r>
              <w:rPr>
                <w:rFonts w:ascii="Times New Roman" w:eastAsia="Times New Roman" w:hAnsi="Times New Roman"/>
                <w:sz w:val="24"/>
                <w:szCs w:val="24"/>
              </w:rPr>
              <w:t xml:space="preserve">пятнадцати) рабочих </w:t>
            </w:r>
            <w:r w:rsidRPr="004C42A7">
              <w:rPr>
                <w:rFonts w:ascii="Times New Roman" w:eastAsia="Times New Roman" w:hAnsi="Times New Roman"/>
                <w:sz w:val="24"/>
                <w:szCs w:val="24"/>
              </w:rPr>
              <w:t>дней с момента получения Заказчиком счета на оплату.</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График / Срок поставки / выполнения работ / оказания услуг.</w:t>
            </w:r>
          </w:p>
        </w:tc>
        <w:tc>
          <w:tcPr>
            <w:tcW w:w="7513" w:type="dxa"/>
            <w:shd w:val="clear" w:color="auto" w:fill="auto"/>
            <w:vAlign w:val="center"/>
          </w:tcPr>
          <w:p w:rsidR="002A7AC2" w:rsidRPr="00321DFF" w:rsidRDefault="004D6B87" w:rsidP="00F270EE">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Ср</w:t>
            </w:r>
            <w:r>
              <w:rPr>
                <w:rFonts w:ascii="Times New Roman" w:eastAsia="Times New Roman" w:hAnsi="Times New Roman"/>
                <w:sz w:val="24"/>
                <w:szCs w:val="24"/>
                <w:lang w:eastAsia="ru-RU"/>
              </w:rPr>
              <w:t xml:space="preserve">ок выполнения работ: </w:t>
            </w:r>
            <w:r w:rsidR="00F270EE">
              <w:rPr>
                <w:rFonts w:ascii="Times New Roman" w:eastAsia="Times New Roman" w:hAnsi="Times New Roman"/>
                <w:sz w:val="24"/>
                <w:szCs w:val="24"/>
                <w:lang w:eastAsia="ru-RU"/>
              </w:rPr>
              <w:t>10.12.2024 г.</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321DFF" w:rsidRDefault="004D6B87" w:rsidP="007A6C46">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Приемка и качественная оценка результатов работ осуществляется в соответствии с техническим заданием, требованиями технических регламентов, строительных норм, договором.</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4D6B87" w:rsidRDefault="004D6B87" w:rsidP="004D6B87">
            <w:pPr>
              <w:spacing w:after="0" w:line="240" w:lineRule="auto"/>
              <w:jc w:val="both"/>
              <w:rPr>
                <w:rFonts w:ascii="Times New Roman" w:eastAsia="Times New Roman" w:hAnsi="Times New Roman"/>
                <w:sz w:val="24"/>
                <w:szCs w:val="24"/>
                <w:lang w:eastAsia="ru-RU"/>
              </w:rPr>
            </w:pPr>
            <w:r w:rsidRPr="004D6B87">
              <w:rPr>
                <w:rFonts w:ascii="Times New Roman" w:eastAsia="Times New Roman" w:hAnsi="Times New Roman"/>
                <w:sz w:val="24"/>
                <w:szCs w:val="24"/>
                <w:lang w:eastAsia="ru-RU"/>
              </w:rPr>
              <w:t xml:space="preserve">Подрядчик должен обладать специальной правоспособностью в соответствии с действующим законодательством, связанной с осуществлением видов деятельности, предусмотренных предметом закупки, в том числе необходимыми лицензиями на выполнение работ или оказание услуг, в объеме выполняемых работ / услуг, а именно должен иметь членство в саморегулируемой организации (СРО), требуемое в соответствии с Градостроительным кодексом РФ, дающее право на выполнение работ по предмету контракта. </w:t>
            </w:r>
          </w:p>
          <w:p w:rsidR="008B10F3" w:rsidRDefault="008B10F3" w:rsidP="004D6B87">
            <w:pPr>
              <w:spacing w:after="0" w:line="240" w:lineRule="auto"/>
              <w:jc w:val="both"/>
              <w:rPr>
                <w:rFonts w:ascii="Times New Roman" w:eastAsia="Times New Roman" w:hAnsi="Times New Roman"/>
                <w:sz w:val="24"/>
                <w:szCs w:val="24"/>
                <w:lang w:eastAsia="ru-RU"/>
              </w:rPr>
            </w:pPr>
          </w:p>
          <w:p w:rsidR="00AC1E58" w:rsidRPr="004D6B87" w:rsidRDefault="004D6B87" w:rsidP="004D6B87">
            <w:pPr>
              <w:spacing w:after="0" w:line="240" w:lineRule="auto"/>
              <w:jc w:val="both"/>
              <w:rPr>
                <w:rFonts w:ascii="Times New Roman" w:eastAsia="Times New Roman" w:hAnsi="Times New Roman"/>
                <w:b/>
                <w:i/>
                <w:sz w:val="24"/>
                <w:szCs w:val="24"/>
                <w:lang w:eastAsia="ru-RU"/>
              </w:rPr>
            </w:pPr>
            <w:r w:rsidRPr="004D6B87">
              <w:rPr>
                <w:rFonts w:ascii="Times New Roman" w:eastAsia="Times New Roman" w:hAnsi="Times New Roman"/>
                <w:b/>
                <w:i/>
                <w:sz w:val="24"/>
                <w:szCs w:val="24"/>
                <w:lang w:eastAsia="ru-RU"/>
              </w:rPr>
              <w:t>В случае несоответствия вышеуказанным требованиям, Ваша заявка на участие в закупочной процедуре будет отклонена.</w:t>
            </w:r>
          </w:p>
        </w:tc>
      </w:tr>
      <w:tr w:rsidR="00F270EE" w:rsidRPr="00851F9C" w:rsidTr="006E7926">
        <w:tc>
          <w:tcPr>
            <w:tcW w:w="567" w:type="dxa"/>
            <w:vAlign w:val="center"/>
          </w:tcPr>
          <w:p w:rsidR="00F270EE" w:rsidRPr="00321DFF" w:rsidRDefault="00F270EE" w:rsidP="00F270EE">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F270EE" w:rsidRPr="00321DFF" w:rsidRDefault="00F270EE" w:rsidP="00F270EE">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F270EE" w:rsidRPr="00321DFF" w:rsidRDefault="00F270EE" w:rsidP="00F270EE">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F270EE" w:rsidRPr="00851F9C" w:rsidTr="006E7926">
        <w:tc>
          <w:tcPr>
            <w:tcW w:w="567" w:type="dxa"/>
            <w:vAlign w:val="center"/>
          </w:tcPr>
          <w:p w:rsidR="00F270EE" w:rsidRPr="00321DFF" w:rsidRDefault="00F270EE" w:rsidP="00F270EE">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F270EE" w:rsidRPr="00321DFF" w:rsidRDefault="00F270EE" w:rsidP="00F270EE">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513" w:type="dxa"/>
            <w:shd w:val="clear" w:color="auto" w:fill="auto"/>
            <w:vAlign w:val="center"/>
          </w:tcPr>
          <w:p w:rsidR="00F270EE" w:rsidRPr="00321DFF" w:rsidRDefault="00F270EE" w:rsidP="00F270EE">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Default="002A7AC2" w:rsidP="00FE4AFA">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Требование о представлении документов, </w:t>
            </w:r>
            <w:r w:rsidRPr="00321DFF">
              <w:rPr>
                <w:rFonts w:ascii="Times New Roman" w:eastAsia="Times New Roman" w:hAnsi="Times New Roman"/>
                <w:sz w:val="24"/>
                <w:szCs w:val="24"/>
                <w:lang w:eastAsia="ru-RU"/>
              </w:rPr>
              <w:lastRenderedPageBreak/>
              <w:t>подтверждающих правоспособность, благонадежность, платежеспособность и фин</w:t>
            </w:r>
            <w:r w:rsidR="00FE4AFA" w:rsidRPr="00321DFF">
              <w:rPr>
                <w:rFonts w:ascii="Times New Roman" w:eastAsia="Times New Roman" w:hAnsi="Times New Roman"/>
                <w:sz w:val="24"/>
                <w:szCs w:val="24"/>
                <w:lang w:eastAsia="ru-RU"/>
              </w:rPr>
              <w:t xml:space="preserve">ансовую устойчивость Поставщика. </w:t>
            </w:r>
          </w:p>
          <w:p w:rsidR="004B4F55" w:rsidRDefault="004B4F55" w:rsidP="00FE4AFA">
            <w:pPr>
              <w:spacing w:after="0" w:line="240" w:lineRule="auto"/>
              <w:rPr>
                <w:rFonts w:ascii="Times New Roman" w:eastAsia="Times New Roman" w:hAnsi="Times New Roman"/>
                <w:sz w:val="24"/>
                <w:szCs w:val="24"/>
                <w:lang w:eastAsia="ru-RU"/>
              </w:rPr>
            </w:pPr>
          </w:p>
          <w:p w:rsidR="004B4F55" w:rsidRPr="00321DFF" w:rsidRDefault="004B4F55" w:rsidP="00FE4AFA">
            <w:pPr>
              <w:spacing w:after="0" w:line="240" w:lineRule="auto"/>
              <w:rPr>
                <w:rFonts w:ascii="Times New Roman" w:eastAsia="Times New Roman" w:hAnsi="Times New Roman"/>
                <w:sz w:val="24"/>
                <w:szCs w:val="24"/>
                <w:lang w:eastAsia="ru-RU"/>
              </w:rPr>
            </w:pPr>
            <w:r w:rsidRPr="003E3888">
              <w:rPr>
                <w:rFonts w:ascii="Times New Roman" w:eastAsia="Times New Roman" w:hAnsi="Times New Roman"/>
                <w:b/>
                <w:i/>
                <w:sz w:val="24"/>
                <w:szCs w:val="24"/>
                <w:lang w:eastAsia="ru-RU"/>
              </w:rPr>
              <w:t xml:space="preserve">В случае </w:t>
            </w:r>
            <w:r>
              <w:rPr>
                <w:rFonts w:ascii="Times New Roman" w:eastAsia="Times New Roman" w:hAnsi="Times New Roman"/>
                <w:b/>
                <w:i/>
                <w:sz w:val="24"/>
                <w:szCs w:val="24"/>
                <w:lang w:eastAsia="ru-RU"/>
              </w:rPr>
              <w:t>не предоставления полного комплекта документов</w:t>
            </w:r>
            <w:r w:rsidRPr="003E3888">
              <w:rPr>
                <w:rFonts w:ascii="Times New Roman" w:eastAsia="Times New Roman" w:hAnsi="Times New Roman"/>
                <w:b/>
                <w:i/>
                <w:sz w:val="24"/>
                <w:szCs w:val="24"/>
                <w:lang w:eastAsia="ru-RU"/>
              </w:rPr>
              <w:t>, Ваша заявка на участие в закупочной процедуре будет отклонена</w:t>
            </w:r>
          </w:p>
        </w:tc>
        <w:tc>
          <w:tcPr>
            <w:tcW w:w="7513" w:type="dxa"/>
            <w:shd w:val="clear" w:color="auto" w:fill="auto"/>
            <w:vAlign w:val="center"/>
          </w:tcPr>
          <w:p w:rsidR="003D2041" w:rsidRPr="00E12226" w:rsidRDefault="003D2041" w:rsidP="001A612B">
            <w:pPr>
              <w:spacing w:after="0" w:line="240" w:lineRule="auto"/>
              <w:jc w:val="both"/>
              <w:rPr>
                <w:rFonts w:ascii="Times New Roman" w:hAnsi="Times New Roman"/>
                <w:sz w:val="24"/>
                <w:szCs w:val="24"/>
              </w:rPr>
            </w:pPr>
            <w:r w:rsidRPr="00E12226">
              <w:rPr>
                <w:rFonts w:ascii="Times New Roman" w:hAnsi="Times New Roman"/>
                <w:sz w:val="24"/>
                <w:szCs w:val="24"/>
              </w:rPr>
              <w:lastRenderedPageBreak/>
              <w:t xml:space="preserve">Перечень документов, подтверждающих благонадежность Поставщика: </w:t>
            </w:r>
          </w:p>
          <w:p w:rsidR="003D2041" w:rsidRPr="00E12226" w:rsidRDefault="003D2041" w:rsidP="001A612B">
            <w:pPr>
              <w:pStyle w:val="ad"/>
              <w:numPr>
                <w:ilvl w:val="0"/>
                <w:numId w:val="37"/>
              </w:numPr>
              <w:ind w:left="4" w:firstLine="425"/>
              <w:rPr>
                <w:szCs w:val="24"/>
              </w:rPr>
            </w:pPr>
            <w:r w:rsidRPr="00E12226">
              <w:rPr>
                <w:szCs w:val="24"/>
              </w:rPr>
              <w:lastRenderedPageBreak/>
              <w:t>Бухгалтерский баланс и отчет о финансовых результатах с приложениями за последний завершенный финансовый год с отметкой налогового органа (в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 а также бухгалтерский баланс и отчет о финансовых результатах на последнюю отчетную дату (копия, заверенная уполномоченным лицом или главным бухгалтером контрагента с указанием даты заверения)</w:t>
            </w:r>
            <w:r w:rsidR="002F3598" w:rsidRPr="00E12226">
              <w:rPr>
                <w:szCs w:val="24"/>
              </w:rPr>
              <w:t>;</w:t>
            </w:r>
          </w:p>
          <w:p w:rsidR="003D2041" w:rsidRPr="00E12226" w:rsidRDefault="003D2041" w:rsidP="003D2041">
            <w:pPr>
              <w:pStyle w:val="ad"/>
              <w:numPr>
                <w:ilvl w:val="0"/>
                <w:numId w:val="37"/>
              </w:numPr>
              <w:ind w:left="0" w:firstLine="360"/>
              <w:rPr>
                <w:rFonts w:eastAsia="Calibri"/>
                <w:szCs w:val="24"/>
                <w:lang w:eastAsia="en-US"/>
              </w:rPr>
            </w:pPr>
            <w:r w:rsidRPr="00E12226">
              <w:rPr>
                <w:szCs w:val="24"/>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 (копия, заверенная уполномоченным лицом контрагента с указанием даты заверения)</w:t>
            </w:r>
            <w:r w:rsidR="002F3598" w:rsidRPr="00E12226">
              <w:rPr>
                <w:szCs w:val="24"/>
              </w:rPr>
              <w:t>;</w:t>
            </w:r>
          </w:p>
          <w:p w:rsidR="003D2041" w:rsidRPr="00E12226" w:rsidRDefault="003D2041" w:rsidP="003D2041">
            <w:pPr>
              <w:pStyle w:val="ad"/>
              <w:numPr>
                <w:ilvl w:val="0"/>
                <w:numId w:val="37"/>
              </w:numPr>
              <w:ind w:left="0" w:firstLine="360"/>
              <w:rPr>
                <w:rFonts w:eastAsia="Calibri"/>
                <w:szCs w:val="24"/>
                <w:lang w:eastAsia="en-US"/>
              </w:rPr>
            </w:pPr>
            <w:r w:rsidRPr="00E12226">
              <w:rPr>
                <w:szCs w:val="24"/>
              </w:rPr>
              <w:t>Справка об отсутствии задолженности перед бюджетом, выданная налоговым органом, в котором контрагент стоит на налоговом учете, не ранее, чем за три месяца до даты предоставления (оригинал или копия, заверенная уполномоченным лицом контрагента с указанием даты заверения)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r w:rsidR="002F3598" w:rsidRPr="00E12226">
              <w:rPr>
                <w:szCs w:val="24"/>
              </w:rPr>
              <w:t>.</w:t>
            </w:r>
          </w:p>
          <w:p w:rsidR="00E12226" w:rsidRPr="00E12226" w:rsidRDefault="00E12226" w:rsidP="00E12226">
            <w:pPr>
              <w:pStyle w:val="ad"/>
              <w:numPr>
                <w:ilvl w:val="0"/>
                <w:numId w:val="37"/>
              </w:numPr>
              <w:rPr>
                <w:rFonts w:eastAsia="Calibri"/>
                <w:szCs w:val="24"/>
                <w:lang w:eastAsia="en-US"/>
              </w:rPr>
            </w:pPr>
            <w:r w:rsidRPr="00E12226">
              <w:rPr>
                <w:rFonts w:eastAsia="Calibri"/>
                <w:szCs w:val="24"/>
                <w:lang w:eastAsia="en-US"/>
              </w:rPr>
              <w:t>Копия справки 6- НДФЛ за последний отчетный период</w:t>
            </w:r>
            <w:r>
              <w:rPr>
                <w:rFonts w:eastAsia="Calibri"/>
                <w:szCs w:val="24"/>
                <w:lang w:eastAsia="en-US"/>
              </w:rPr>
              <w:t xml:space="preserve">. </w:t>
            </w:r>
          </w:p>
          <w:p w:rsidR="003D2041" w:rsidRPr="00E12226" w:rsidRDefault="003D2041" w:rsidP="003D2041">
            <w:pPr>
              <w:pStyle w:val="ad"/>
              <w:ind w:left="360"/>
              <w:rPr>
                <w:rFonts w:eastAsia="Calibri"/>
                <w:szCs w:val="24"/>
                <w:lang w:eastAsia="en-US"/>
              </w:rPr>
            </w:pPr>
          </w:p>
          <w:p w:rsidR="003D2041" w:rsidRPr="00E12226" w:rsidRDefault="003D2041" w:rsidP="001A612B">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Перечень документов, подтверждающих правоспособность Поставщика: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выписка из Единого государственного реестра юридических лиц, выданная не ранее чем за один месяц до дня предъявления (оригинал, нотариально заверенная копия или копия, заверенная уполномоченным лицом контрагента с указанием даты заверения);</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учредительные документы со всеми изменениями (нотариально заверенная копия или копия, заверенная уполномоченным лицом контрагента c указанием даты заверения);</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документы о государственной регистрации юридического лица, в том числе для организаций, зарегистрированных до 01.07.2002, – свидетельство о внесении записи в Единый государственный реестр юридических лиц о юридическом лице, зарегистрированном до 01.07.2002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решение либо выписка из решения органа управления контрагента, к компетенции которого уставом отнесен вопрос об избрании (назначении) единоличного исполнительного органа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доверенность на заключение договора – в случае, если договор подписывается не единоличным исполнительным органом контрагента (оригинал, нотариально заверенная копия или копия, заверенная уполномоченным лицом контрагента с указанием даты заверения); </w:t>
            </w:r>
          </w:p>
          <w:p w:rsidR="003D2041" w:rsidRPr="00E12226" w:rsidRDefault="003D2041" w:rsidP="003D2041">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свидетельство о постановке на учет в налоговом органе (нотариально заверенная копия или копия, заверенная уполномоченным лицом контрагента с указанием даты заверения); </w:t>
            </w:r>
          </w:p>
          <w:p w:rsidR="002A7AC2" w:rsidRPr="00E12226" w:rsidRDefault="003D2041" w:rsidP="002F3598">
            <w:pPr>
              <w:spacing w:after="0" w:line="240" w:lineRule="auto"/>
              <w:ind w:left="4" w:firstLine="283"/>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 xml:space="preserve">– для контрагентов, полномочия единоличного исполнительного органа которого переданы управляющей компании, – копия договора с </w:t>
            </w:r>
            <w:r w:rsidRPr="00E12226">
              <w:rPr>
                <w:rFonts w:ascii="Times New Roman" w:eastAsia="Times New Roman" w:hAnsi="Times New Roman"/>
                <w:sz w:val="24"/>
                <w:szCs w:val="24"/>
                <w:lang w:eastAsia="ru-RU"/>
              </w:rPr>
              <w:lastRenderedPageBreak/>
              <w:t>управляющей компанией и документа об избрании (назначении) единоличного исполнительного органа компании (копия, заверенная уполномоченным лицом контрагента с указанием даты заверения).</w:t>
            </w:r>
            <w:r w:rsidR="002A7AC2" w:rsidRPr="00E12226">
              <w:rPr>
                <w:rFonts w:ascii="Times New Roman" w:eastAsia="Times New Roman" w:hAnsi="Times New Roman"/>
                <w:sz w:val="24"/>
                <w:szCs w:val="24"/>
                <w:lang w:eastAsia="ru-RU"/>
              </w:rPr>
              <w:t xml:space="preserve">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2A7AC2" w:rsidRPr="00321DFF" w:rsidRDefault="00ED0FDE" w:rsidP="007A6C46">
            <w:pPr>
              <w:spacing w:after="0" w:line="240" w:lineRule="auto"/>
              <w:contextualSpacing/>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Неприменимо</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B21EBC" w:rsidRPr="00321DFF" w:rsidRDefault="00B21EBC" w:rsidP="00B21EBC">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Условия ответственности за нарушение обязательств определены соответствующим разделом формы договора.</w:t>
            </w:r>
            <w:r w:rsidR="00137642" w:rsidRPr="00321DFF">
              <w:rPr>
                <w:rFonts w:ascii="Times New Roman" w:eastAsia="Times New Roman" w:hAnsi="Times New Roman"/>
                <w:sz w:val="24"/>
                <w:szCs w:val="24"/>
                <w:lang w:eastAsia="ru-RU"/>
              </w:rPr>
              <w:t xml:space="preserve"> </w:t>
            </w:r>
            <w:r w:rsidRPr="00321DFF">
              <w:rPr>
                <w:rFonts w:ascii="Times New Roman" w:eastAsia="Times New Roman" w:hAnsi="Times New Roman"/>
                <w:sz w:val="24"/>
                <w:szCs w:val="24"/>
                <w:lang w:eastAsia="ru-RU"/>
              </w:rPr>
              <w:t xml:space="preserve">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p>
          <w:p w:rsidR="00B21EBC" w:rsidRPr="00321DFF" w:rsidRDefault="00B21EBC" w:rsidP="00B21EBC">
            <w:pPr>
              <w:spacing w:after="0" w:line="240" w:lineRule="auto"/>
              <w:jc w:val="both"/>
              <w:rPr>
                <w:rFonts w:ascii="Times New Roman" w:eastAsia="Times New Roman" w:hAnsi="Times New Roman"/>
                <w:sz w:val="24"/>
                <w:szCs w:val="24"/>
                <w:lang w:eastAsia="ru-RU"/>
              </w:rPr>
            </w:pPr>
          </w:p>
          <w:p w:rsidR="002A7AC2" w:rsidRPr="00321DFF" w:rsidRDefault="00B21EBC" w:rsidP="007A6C46">
            <w:pPr>
              <w:spacing w:after="0" w:line="240" w:lineRule="auto"/>
              <w:jc w:val="both"/>
              <w:rPr>
                <w:rFonts w:ascii="Times New Roman" w:eastAsia="Times New Roman" w:hAnsi="Times New Roman"/>
                <w:b/>
                <w:i/>
                <w:sz w:val="24"/>
                <w:szCs w:val="24"/>
                <w:lang w:eastAsia="ru-RU"/>
              </w:rPr>
            </w:pPr>
            <w:r w:rsidRPr="00321DFF">
              <w:rPr>
                <w:rFonts w:ascii="Times New Roman" w:eastAsia="Times New Roman" w:hAnsi="Times New Roman"/>
                <w:b/>
                <w:i/>
                <w:sz w:val="24"/>
                <w:szCs w:val="24"/>
                <w:lang w:eastAsia="ru-RU"/>
              </w:rPr>
              <w:t xml:space="preserve">Поставщик в заявке на участие в закупочной процедуре сообщает о согласии с условиями договора. </w:t>
            </w:r>
            <w:r w:rsidR="002A7AC2" w:rsidRPr="00321DFF">
              <w:rPr>
                <w:rFonts w:ascii="Times New Roman" w:eastAsia="Times New Roman" w:hAnsi="Times New Roman"/>
                <w:b/>
                <w:i/>
                <w:sz w:val="24"/>
                <w:szCs w:val="24"/>
                <w:lang w:eastAsia="ru-RU"/>
              </w:rPr>
              <w:t xml:space="preserve">В случае несогласия с формой договора Заказчика, Ваша заявка на участие в закупочной процедуре будет отклонена.   </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Default="002A7AC2"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Необходимые требования к Поставщику </w:t>
            </w:r>
          </w:p>
          <w:p w:rsidR="004B4F55" w:rsidRDefault="004B4F55" w:rsidP="002A7AC2">
            <w:pPr>
              <w:spacing w:after="0" w:line="240" w:lineRule="auto"/>
              <w:rPr>
                <w:rFonts w:ascii="Times New Roman" w:eastAsia="Times New Roman" w:hAnsi="Times New Roman"/>
                <w:sz w:val="24"/>
                <w:szCs w:val="24"/>
                <w:lang w:eastAsia="ru-RU"/>
              </w:rPr>
            </w:pPr>
          </w:p>
          <w:p w:rsidR="004B4F55" w:rsidRPr="00321DFF" w:rsidRDefault="004B4F55" w:rsidP="004B4F55">
            <w:pPr>
              <w:spacing w:after="0" w:line="240" w:lineRule="auto"/>
              <w:rPr>
                <w:rFonts w:ascii="Times New Roman" w:eastAsia="Times New Roman" w:hAnsi="Times New Roman"/>
                <w:sz w:val="24"/>
                <w:szCs w:val="24"/>
                <w:lang w:eastAsia="ru-RU"/>
              </w:rPr>
            </w:pPr>
            <w:r w:rsidRPr="003E3888">
              <w:rPr>
                <w:rFonts w:ascii="Times New Roman" w:eastAsia="Times New Roman" w:hAnsi="Times New Roman"/>
                <w:b/>
                <w:i/>
                <w:sz w:val="24"/>
                <w:szCs w:val="24"/>
                <w:lang w:eastAsia="ru-RU"/>
              </w:rPr>
              <w:t xml:space="preserve">В случае </w:t>
            </w:r>
            <w:r>
              <w:rPr>
                <w:rFonts w:ascii="Times New Roman" w:eastAsia="Times New Roman" w:hAnsi="Times New Roman"/>
                <w:b/>
                <w:i/>
                <w:sz w:val="24"/>
                <w:szCs w:val="24"/>
                <w:lang w:eastAsia="ru-RU"/>
              </w:rPr>
              <w:t>несоответствия установленным требованиям</w:t>
            </w:r>
            <w:r w:rsidRPr="003E3888">
              <w:rPr>
                <w:rFonts w:ascii="Times New Roman" w:eastAsia="Times New Roman" w:hAnsi="Times New Roman"/>
                <w:b/>
                <w:i/>
                <w:sz w:val="24"/>
                <w:szCs w:val="24"/>
                <w:lang w:eastAsia="ru-RU"/>
              </w:rPr>
              <w:t>, Ваша заявка на участие в закупочной процедуре будет отклонена</w:t>
            </w:r>
          </w:p>
          <w:p w:rsidR="004B4F55" w:rsidRPr="00321DFF" w:rsidRDefault="004B4F55" w:rsidP="002A7AC2">
            <w:pPr>
              <w:spacing w:after="0" w:line="240" w:lineRule="auto"/>
              <w:rPr>
                <w:rFonts w:ascii="Times New Roman" w:eastAsia="Times New Roman" w:hAnsi="Times New Roman"/>
                <w:sz w:val="24"/>
                <w:szCs w:val="24"/>
                <w:lang w:eastAsia="ru-RU"/>
              </w:rPr>
            </w:pPr>
            <w:bookmarkStart w:id="0" w:name="_GoBack"/>
            <w:bookmarkEnd w:id="0"/>
          </w:p>
          <w:p w:rsidR="002A7AC2" w:rsidRPr="00321DFF" w:rsidRDefault="002A7AC2" w:rsidP="002A7AC2">
            <w:pPr>
              <w:spacing w:after="0" w:line="240" w:lineRule="auto"/>
              <w:rPr>
                <w:rFonts w:ascii="Times New Roman" w:eastAsia="Times New Roman" w:hAnsi="Times New Roman"/>
                <w:sz w:val="24"/>
                <w:szCs w:val="24"/>
                <w:lang w:eastAsia="ru-RU"/>
              </w:rPr>
            </w:pPr>
          </w:p>
          <w:p w:rsidR="002A7AC2" w:rsidRPr="00321DFF" w:rsidRDefault="002A7AC2" w:rsidP="002A7AC2">
            <w:pPr>
              <w:spacing w:after="0" w:line="240" w:lineRule="auto"/>
              <w:rPr>
                <w:rFonts w:ascii="Times New Roman" w:eastAsia="Times New Roman" w:hAnsi="Times New Roman"/>
                <w:sz w:val="24"/>
                <w:szCs w:val="24"/>
                <w:lang w:eastAsia="ru-RU"/>
              </w:rPr>
            </w:pPr>
          </w:p>
        </w:tc>
        <w:tc>
          <w:tcPr>
            <w:tcW w:w="7513" w:type="dxa"/>
            <w:shd w:val="clear" w:color="auto" w:fill="auto"/>
            <w:vAlign w:val="center"/>
          </w:tcPr>
          <w:p w:rsidR="002A7AC2" w:rsidRPr="00321DFF" w:rsidRDefault="002A7AC2" w:rsidP="007A6C46">
            <w:pPr>
              <w:spacing w:after="0" w:line="240" w:lineRule="auto"/>
              <w:jc w:val="both"/>
              <w:rPr>
                <w:rFonts w:ascii="Times New Roman" w:hAnsi="Times New Roman"/>
                <w:sz w:val="24"/>
                <w:szCs w:val="24"/>
              </w:rPr>
            </w:pPr>
            <w:r w:rsidRPr="00321DFF">
              <w:rPr>
                <w:rFonts w:ascii="Times New Roman" w:hAnsi="Times New Roman"/>
                <w:sz w:val="24"/>
                <w:szCs w:val="24"/>
              </w:rPr>
              <w:t>Участник закупочной процедуры должен соответствовать требованиям</w:t>
            </w:r>
            <w:r w:rsidR="00A64127" w:rsidRPr="00321DFF">
              <w:rPr>
                <w:rFonts w:ascii="Times New Roman" w:hAnsi="Times New Roman"/>
                <w:sz w:val="24"/>
                <w:szCs w:val="24"/>
              </w:rPr>
              <w:t xml:space="preserve"> </w:t>
            </w:r>
            <w:r w:rsidR="00A64127" w:rsidRPr="00321DFF">
              <w:rPr>
                <w:rFonts w:ascii="Times New Roman" w:eastAsia="Times New Roman" w:hAnsi="Times New Roman"/>
                <w:b/>
                <w:i/>
                <w:sz w:val="24"/>
                <w:szCs w:val="24"/>
              </w:rPr>
              <w:t xml:space="preserve">(подтверждается декларированием о соответствии установленным требованиям </w:t>
            </w:r>
            <w:r w:rsidR="00197160" w:rsidRPr="00321DFF">
              <w:rPr>
                <w:rFonts w:ascii="Times New Roman" w:eastAsia="Times New Roman" w:hAnsi="Times New Roman"/>
                <w:b/>
                <w:i/>
                <w:sz w:val="24"/>
                <w:szCs w:val="24"/>
              </w:rPr>
              <w:t xml:space="preserve">путем </w:t>
            </w:r>
            <w:r w:rsidR="00A64127" w:rsidRPr="00321DFF">
              <w:rPr>
                <w:rFonts w:ascii="Times New Roman" w:eastAsia="Times New Roman" w:hAnsi="Times New Roman"/>
                <w:b/>
                <w:i/>
                <w:sz w:val="24"/>
                <w:szCs w:val="24"/>
              </w:rPr>
              <w:t>заполнени</w:t>
            </w:r>
            <w:r w:rsidR="00197160" w:rsidRPr="00321DFF">
              <w:rPr>
                <w:rFonts w:ascii="Times New Roman" w:eastAsia="Times New Roman" w:hAnsi="Times New Roman"/>
                <w:b/>
                <w:i/>
                <w:sz w:val="24"/>
                <w:szCs w:val="24"/>
              </w:rPr>
              <w:t>я</w:t>
            </w:r>
            <w:r w:rsidR="00A64127" w:rsidRPr="00321DFF">
              <w:rPr>
                <w:rFonts w:ascii="Times New Roman" w:eastAsia="Times New Roman" w:hAnsi="Times New Roman"/>
                <w:b/>
                <w:i/>
                <w:sz w:val="24"/>
                <w:szCs w:val="24"/>
              </w:rPr>
              <w:t xml:space="preserve"> и</w:t>
            </w:r>
            <w:r w:rsidR="00197160" w:rsidRPr="00321DFF">
              <w:rPr>
                <w:rFonts w:ascii="Times New Roman" w:hAnsi="Times New Roman"/>
                <w:b/>
                <w:i/>
                <w:sz w:val="24"/>
                <w:szCs w:val="24"/>
              </w:rPr>
              <w:t xml:space="preserve"> предоставления</w:t>
            </w:r>
            <w:r w:rsidR="00A64127" w:rsidRPr="00321DFF">
              <w:rPr>
                <w:rFonts w:ascii="Times New Roman" w:hAnsi="Times New Roman"/>
                <w:b/>
                <w:i/>
                <w:sz w:val="24"/>
                <w:szCs w:val="24"/>
              </w:rPr>
              <w:t xml:space="preserve"> в составе заявки</w:t>
            </w:r>
            <w:r w:rsidR="00A64127" w:rsidRPr="00321DFF">
              <w:rPr>
                <w:rFonts w:ascii="Times New Roman" w:eastAsia="Times New Roman" w:hAnsi="Times New Roman"/>
                <w:b/>
                <w:i/>
                <w:sz w:val="24"/>
                <w:szCs w:val="24"/>
                <w:lang w:eastAsia="ru-RU"/>
              </w:rPr>
              <w:t xml:space="preserve"> на участие</w:t>
            </w:r>
            <w:r w:rsidR="00A64127" w:rsidRPr="00321DFF">
              <w:rPr>
                <w:rFonts w:ascii="Times New Roman" w:eastAsia="Times New Roman" w:hAnsi="Times New Roman"/>
                <w:b/>
                <w:i/>
                <w:sz w:val="24"/>
                <w:szCs w:val="24"/>
              </w:rPr>
              <w:t xml:space="preserve"> формы</w:t>
            </w:r>
            <w:r w:rsidR="00197160" w:rsidRPr="00321DFF">
              <w:rPr>
                <w:rFonts w:ascii="Times New Roman" w:eastAsia="Times New Roman" w:hAnsi="Times New Roman"/>
                <w:b/>
                <w:i/>
                <w:sz w:val="24"/>
                <w:szCs w:val="24"/>
              </w:rPr>
              <w:t xml:space="preserve"> </w:t>
            </w:r>
            <w:r w:rsidR="00197160" w:rsidRPr="00321DFF">
              <w:rPr>
                <w:rFonts w:ascii="Times New Roman" w:eastAsia="Times New Roman" w:hAnsi="Times New Roman"/>
                <w:b/>
                <w:i/>
                <w:sz w:val="24"/>
                <w:szCs w:val="24"/>
                <w:lang w:eastAsia="ru-RU"/>
              </w:rPr>
              <w:t xml:space="preserve">приложения № </w:t>
            </w:r>
            <w:r w:rsidR="00984EE6" w:rsidRPr="00321DFF">
              <w:rPr>
                <w:rFonts w:ascii="Times New Roman" w:eastAsia="Times New Roman" w:hAnsi="Times New Roman"/>
                <w:b/>
                <w:i/>
                <w:sz w:val="24"/>
                <w:szCs w:val="24"/>
                <w:lang w:eastAsia="ru-RU"/>
              </w:rPr>
              <w:t>6</w:t>
            </w:r>
            <w:r w:rsidR="00197160" w:rsidRPr="00321DFF">
              <w:rPr>
                <w:rFonts w:ascii="Times New Roman" w:eastAsia="Times New Roman" w:hAnsi="Times New Roman"/>
                <w:b/>
                <w:i/>
                <w:sz w:val="24"/>
                <w:szCs w:val="24"/>
                <w:lang w:eastAsia="ru-RU"/>
              </w:rPr>
              <w:t xml:space="preserve"> к настоящему приглашению</w:t>
            </w:r>
            <w:r w:rsidR="00A64127" w:rsidRPr="00321DFF">
              <w:rPr>
                <w:rFonts w:ascii="Times New Roman" w:eastAsia="Times New Roman" w:hAnsi="Times New Roman"/>
                <w:b/>
                <w:i/>
                <w:sz w:val="24"/>
                <w:szCs w:val="24"/>
              </w:rPr>
              <w:t>)</w:t>
            </w:r>
            <w:r w:rsidR="00A64127" w:rsidRPr="00321DFF">
              <w:rPr>
                <w:rFonts w:ascii="Times New Roman" w:hAnsi="Times New Roman"/>
                <w:sz w:val="24"/>
                <w:szCs w:val="24"/>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rPr>
            </w:pPr>
            <w:r w:rsidRPr="00321DFF">
              <w:rPr>
                <w:rFonts w:ascii="Times New Roman" w:eastAsia="Times New Roman" w:hAnsi="Times New Roman"/>
                <w:sz w:val="24"/>
                <w:szCs w:val="24"/>
                <w:lang w:eastAsia="ru-RU"/>
              </w:rPr>
              <w:t>Отсутствие судебных процессов у Участника закупочной процедуры на сумму исковых требований к последнему, превышающую 25% собственного капитала общества</w:t>
            </w:r>
            <w:r w:rsidRPr="00321DFF">
              <w:rPr>
                <w:rFonts w:ascii="Times New Roman" w:eastAsia="Times New Roman" w:hAnsi="Times New Roman"/>
                <w:sz w:val="24"/>
                <w:szCs w:val="24"/>
              </w:rPr>
              <w:t>;</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Непроведение ликвидации Участника закупочной процедуры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321DFF">
              <w:rPr>
                <w:rFonts w:ascii="Times New Roman" w:eastAsia="Times New Roman" w:hAnsi="Times New Roman"/>
                <w:sz w:val="24"/>
                <w:szCs w:val="24"/>
              </w:rPr>
              <w:t>;</w:t>
            </w:r>
          </w:p>
          <w:p w:rsidR="002A7AC2" w:rsidRPr="00321DFF" w:rsidRDefault="002A7AC2" w:rsidP="00A64127">
            <w:pPr>
              <w:pStyle w:val="ad"/>
              <w:numPr>
                <w:ilvl w:val="0"/>
                <w:numId w:val="39"/>
              </w:numPr>
              <w:ind w:left="4" w:firstLine="356"/>
              <w:rPr>
                <w:szCs w:val="24"/>
              </w:rPr>
            </w:pPr>
            <w:r w:rsidRPr="00321DFF">
              <w:rPr>
                <w:szCs w:val="24"/>
              </w:rPr>
              <w:t>Неприостановление деятельности Участника закупочной процедуры в порядке, установленном Кодексом Российской Федерации об административных правонарушениях, на день подачи заявки в целях участия в закупках</w:t>
            </w:r>
            <w:r w:rsidR="008A65C6" w:rsidRPr="00321DFF">
              <w:rPr>
                <w:szCs w:val="24"/>
              </w:rPr>
              <w:t>;</w:t>
            </w:r>
          </w:p>
          <w:p w:rsidR="002A7AC2" w:rsidRPr="00321DFF" w:rsidRDefault="002A7AC2" w:rsidP="00A64127">
            <w:pPr>
              <w:pStyle w:val="ad"/>
              <w:numPr>
                <w:ilvl w:val="0"/>
                <w:numId w:val="39"/>
              </w:numPr>
              <w:ind w:left="4" w:firstLine="356"/>
              <w:rPr>
                <w:szCs w:val="24"/>
              </w:rPr>
            </w:pPr>
            <w:r w:rsidRPr="00321DFF">
              <w:rPr>
                <w:szCs w:val="24"/>
              </w:rPr>
              <w:t xml:space="preserve">Отсутствие у Участника закупочной процедуры просроченной задолженности по начисленным налогам, страховым взносам, сборам и иным обязательным платежам в бюджеты любого уровня или государственные внебюджетные фонды за последний завершенный отчетный период, размер которой превышает 25% балансовой стоимости активов участника закупки по данным бухгалтерской отчетности за соответствующий период. Участник закупки считается </w:t>
            </w:r>
            <w:r w:rsidRPr="00321DFF">
              <w:rPr>
                <w:szCs w:val="24"/>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не принято</w:t>
            </w:r>
            <w:r w:rsidR="008A65C6" w:rsidRPr="00321DFF">
              <w:rPr>
                <w:szCs w:val="24"/>
              </w:rPr>
              <w:t>;</w:t>
            </w:r>
            <w:r w:rsidRPr="00321DFF">
              <w:rPr>
                <w:szCs w:val="24"/>
              </w:rPr>
              <w:t xml:space="preserve"> </w:t>
            </w:r>
          </w:p>
          <w:p w:rsidR="00A64127"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сведений об Участнике закупочной процедуры в реестре недобросовестных поставщиков, предусмотренном статьей 5 Федерального закона № 223-ФЗ и (или) в реестре недобросовестных поставщиков, предусмотренном Федеральным законом № 44-ФЗ</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Отсутствие на момент проведения закупки вступивших в силу и не исполненных решений суда о ненадлежащем исполнении Участником закупочной процедуры обязательств по договорам (контрактам) на поставку товаров, выполнение работ, оказание услуг, одноименных закупаемым товарам, работам, услугам</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Участник закупочной процедуры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в соответствии с подпунктом 1 пункта 3 статьи 284 Налогового Кодекса Российско</w:t>
            </w:r>
            <w:r w:rsidR="008A65C6">
              <w:rPr>
                <w:rFonts w:ascii="Times New Roman" w:eastAsia="Times New Roman" w:hAnsi="Times New Roman"/>
                <w:sz w:val="24"/>
                <w:szCs w:val="24"/>
                <w:lang w:eastAsia="ru-RU"/>
              </w:rPr>
              <w:t>й Федерации</w:t>
            </w:r>
            <w:r w:rsidR="008A65C6" w:rsidRPr="00321DFF">
              <w:rPr>
                <w:rFonts w:ascii="Times New Roman" w:eastAsia="Times New Roman" w:hAnsi="Times New Roman"/>
                <w:sz w:val="24"/>
                <w:szCs w:val="24"/>
              </w:rPr>
              <w:t>;</w:t>
            </w:r>
          </w:p>
          <w:p w:rsidR="002A7AC2" w:rsidRPr="00321DFF" w:rsidRDefault="00D048D9"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Участник </w:t>
            </w:r>
            <w:r w:rsidRPr="00321DFF">
              <w:rPr>
                <w:rFonts w:ascii="Times New Roman" w:eastAsia="Times New Roman" w:hAnsi="Times New Roman"/>
                <w:sz w:val="24"/>
                <w:szCs w:val="24"/>
                <w:lang w:eastAsia="ru-RU"/>
              </w:rPr>
              <w:t>закупочной процедуры</w:t>
            </w:r>
            <w:r w:rsidR="002A7AC2" w:rsidRPr="00321DFF">
              <w:rPr>
                <w:rFonts w:ascii="Times New Roman" w:eastAsia="Times New Roman" w:hAnsi="Times New Roman"/>
                <w:sz w:val="24"/>
                <w:szCs w:val="24"/>
                <w:lang w:eastAsia="ru-RU"/>
              </w:rPr>
              <w:t xml:space="preserve">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sidR="008A65C6" w:rsidRPr="00321DFF">
              <w:rPr>
                <w:rFonts w:ascii="Times New Roman" w:eastAsia="Times New Roman" w:hAnsi="Times New Roman"/>
                <w:sz w:val="24"/>
                <w:szCs w:val="24"/>
              </w:rPr>
              <w:t>;</w:t>
            </w:r>
            <w:r w:rsidR="002A7AC2" w:rsidRPr="00321DFF">
              <w:rPr>
                <w:rFonts w:ascii="Times New Roman" w:eastAsia="Times New Roman" w:hAnsi="Times New Roman"/>
                <w:sz w:val="24"/>
                <w:szCs w:val="24"/>
                <w:lang w:eastAsia="ru-RU"/>
              </w:rPr>
              <w:t xml:space="preserve"> </w:t>
            </w:r>
          </w:p>
          <w:p w:rsidR="002A7AC2" w:rsidRPr="00321DFF" w:rsidRDefault="002A7AC2" w:rsidP="00A64127">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У Участника закупочной процедуры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отсутствуют непогашенные или не снятые судимости за преступления в сфере экономики и (или) преступления, предусмотренные статьями 289, 290, 291, 291.1 УК Российской Федерации, а также неприменения в отношении указанных физических лиц административного наказания в виде дисквалификации и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w:t>
            </w:r>
            <w:r w:rsidR="008A65C6" w:rsidRPr="00321DFF">
              <w:rPr>
                <w:rFonts w:ascii="Times New Roman" w:eastAsia="Times New Roman" w:hAnsi="Times New Roman"/>
                <w:sz w:val="24"/>
                <w:szCs w:val="24"/>
              </w:rPr>
              <w:t>;</w:t>
            </w:r>
            <w:r w:rsidRPr="00321DFF">
              <w:rPr>
                <w:rFonts w:ascii="Times New Roman" w:eastAsia="Times New Roman" w:hAnsi="Times New Roman"/>
                <w:sz w:val="24"/>
                <w:szCs w:val="24"/>
                <w:lang w:eastAsia="ru-RU"/>
              </w:rPr>
              <w:t xml:space="preserve"> </w:t>
            </w:r>
          </w:p>
          <w:p w:rsidR="00984EE6" w:rsidRPr="00321DFF" w:rsidRDefault="002A7AC2" w:rsidP="00984EE6">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Отсутствие между Участником закупочной процедуры и Заказчиком конфликта интересов, под которым понимаются случаи, при которых руководитель заказчика, член экспертной группы, член закупочной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w:t>
            </w:r>
            <w:r w:rsidRPr="00321DFF">
              <w:rPr>
                <w:rFonts w:ascii="Times New Roman" w:eastAsia="Times New Roman" w:hAnsi="Times New Roman"/>
                <w:sz w:val="24"/>
                <w:szCs w:val="24"/>
                <w:lang w:eastAsia="ru-RU"/>
              </w:rPr>
              <w:lastRenderedPageBreak/>
              <w:t>-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008A65C6" w:rsidRPr="00321DFF">
              <w:rPr>
                <w:rFonts w:ascii="Times New Roman" w:eastAsia="Times New Roman" w:hAnsi="Times New Roman"/>
                <w:sz w:val="24"/>
                <w:szCs w:val="24"/>
              </w:rPr>
              <w:t>;</w:t>
            </w:r>
            <w:r w:rsidR="00984EE6" w:rsidRPr="00321DFF">
              <w:rPr>
                <w:rFonts w:ascii="Times New Roman" w:eastAsia="Times New Roman" w:hAnsi="Times New Roman"/>
                <w:sz w:val="24"/>
                <w:szCs w:val="24"/>
                <w:lang w:eastAsia="ru-RU"/>
              </w:rPr>
              <w:t xml:space="preserve"> </w:t>
            </w:r>
          </w:p>
          <w:p w:rsidR="00984EE6" w:rsidRDefault="002A7AC2" w:rsidP="003038A4">
            <w:pPr>
              <w:numPr>
                <w:ilvl w:val="0"/>
                <w:numId w:val="39"/>
              </w:numPr>
              <w:spacing w:after="0" w:line="240" w:lineRule="auto"/>
              <w:ind w:left="4" w:firstLine="356"/>
              <w:jc w:val="both"/>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Период государственной регистрации Участника закупочной процедуры составля</w:t>
            </w:r>
            <w:r w:rsidR="00984EE6" w:rsidRPr="00321DFF">
              <w:rPr>
                <w:rFonts w:ascii="Times New Roman" w:eastAsia="Times New Roman" w:hAnsi="Times New Roman"/>
                <w:sz w:val="24"/>
                <w:szCs w:val="24"/>
                <w:lang w:eastAsia="ru-RU"/>
              </w:rPr>
              <w:t>ет</w:t>
            </w:r>
            <w:r w:rsidRPr="00321DFF">
              <w:rPr>
                <w:rFonts w:ascii="Times New Roman" w:eastAsia="Times New Roman" w:hAnsi="Times New Roman"/>
                <w:sz w:val="24"/>
                <w:szCs w:val="24"/>
                <w:lang w:eastAsia="ru-RU"/>
              </w:rPr>
              <w:t xml:space="preserve"> не менее одного календарного года (12 месяцев)</w:t>
            </w:r>
            <w:r w:rsidRPr="00321DFF">
              <w:rPr>
                <w:rFonts w:ascii="Times New Roman" w:eastAsia="Times New Roman" w:hAnsi="Times New Roman"/>
                <w:b/>
                <w:i/>
                <w:sz w:val="24"/>
                <w:szCs w:val="24"/>
              </w:rPr>
              <w:t xml:space="preserve"> </w:t>
            </w:r>
            <w:r w:rsidR="00984EE6" w:rsidRPr="00321DFF">
              <w:rPr>
                <w:rFonts w:ascii="Times New Roman" w:eastAsia="Times New Roman" w:hAnsi="Times New Roman"/>
                <w:sz w:val="24"/>
                <w:szCs w:val="24"/>
                <w:lang w:eastAsia="ru-RU"/>
              </w:rPr>
              <w:t xml:space="preserve">до подачи им заявки на участие в закупочной процедуре. </w:t>
            </w:r>
          </w:p>
          <w:p w:rsidR="00B445ED" w:rsidRDefault="00B445ED" w:rsidP="003038A4">
            <w:pPr>
              <w:numPr>
                <w:ilvl w:val="0"/>
                <w:numId w:val="39"/>
              </w:numPr>
              <w:spacing w:after="0" w:line="240" w:lineRule="auto"/>
              <w:ind w:left="4" w:firstLine="35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Участник </w:t>
            </w:r>
            <w:r w:rsidR="00D048D9" w:rsidRPr="00321DFF">
              <w:rPr>
                <w:rFonts w:ascii="Times New Roman" w:eastAsia="Times New Roman" w:hAnsi="Times New Roman"/>
                <w:sz w:val="24"/>
                <w:szCs w:val="24"/>
                <w:lang w:eastAsia="ru-RU"/>
              </w:rPr>
              <w:t xml:space="preserve">закупочной процедуры </w:t>
            </w:r>
            <w:r>
              <w:rPr>
                <w:rFonts w:ascii="Times New Roman" w:eastAsia="Times New Roman" w:hAnsi="Times New Roman"/>
                <w:sz w:val="24"/>
                <w:szCs w:val="24"/>
                <w:lang w:eastAsia="ru-RU"/>
              </w:rPr>
              <w:t>в обязательном порядке должен соответствовать требованиям, установленным п. 4 Технического задания,</w:t>
            </w:r>
            <w:r w:rsidRPr="003E095C">
              <w:rPr>
                <w:rFonts w:ascii="Times New Roman" w:eastAsia="Times New Roman" w:hAnsi="Times New Roman"/>
                <w:sz w:val="24"/>
                <w:szCs w:val="24"/>
                <w:lang w:eastAsia="ru-RU"/>
              </w:rPr>
              <w:t xml:space="preserve">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 xml:space="preserve">. </w:t>
            </w:r>
          </w:p>
          <w:p w:rsidR="006B0DFC" w:rsidRPr="00321DFF" w:rsidRDefault="006B0DFC" w:rsidP="006B0DFC">
            <w:pPr>
              <w:numPr>
                <w:ilvl w:val="0"/>
                <w:numId w:val="39"/>
              </w:numPr>
              <w:spacing w:after="0" w:line="240" w:lineRule="auto"/>
              <w:ind w:left="4" w:firstLine="356"/>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В обосновании предлагаемой стоимости работ в обязательном порядке требуется предоставление сметных расчетов, выполненных согласно Требованиям, установленным п. 7</w:t>
            </w:r>
            <w:r>
              <w:rPr>
                <w:rFonts w:ascii="Times New Roman" w:eastAsia="Times New Roman" w:hAnsi="Times New Roman"/>
                <w:sz w:val="24"/>
                <w:szCs w:val="24"/>
                <w:lang w:eastAsia="ru-RU"/>
              </w:rPr>
              <w:t xml:space="preserve"> Технического задания,</w:t>
            </w:r>
            <w:r w:rsidRPr="003E095C">
              <w:rPr>
                <w:rFonts w:ascii="Times New Roman" w:eastAsia="Times New Roman" w:hAnsi="Times New Roman"/>
                <w:sz w:val="24"/>
                <w:szCs w:val="24"/>
                <w:lang w:eastAsia="ru-RU"/>
              </w:rPr>
              <w:t xml:space="preserve"> являющемся приложением № </w:t>
            </w:r>
            <w:r>
              <w:rPr>
                <w:rFonts w:ascii="Times New Roman" w:eastAsia="Times New Roman" w:hAnsi="Times New Roman"/>
                <w:sz w:val="24"/>
                <w:szCs w:val="24"/>
                <w:lang w:eastAsia="ru-RU"/>
              </w:rPr>
              <w:t>1</w:t>
            </w:r>
            <w:r w:rsidRPr="003E095C">
              <w:rPr>
                <w:rFonts w:ascii="Times New Roman" w:eastAsia="Times New Roman" w:hAnsi="Times New Roman"/>
                <w:sz w:val="24"/>
                <w:szCs w:val="24"/>
                <w:lang w:eastAsia="ru-RU"/>
              </w:rPr>
              <w:t xml:space="preserve"> к настоящему приглашению</w:t>
            </w:r>
            <w:r>
              <w:rPr>
                <w:rFonts w:ascii="Times New Roman" w:eastAsia="Times New Roman" w:hAnsi="Times New Roman"/>
                <w:sz w:val="24"/>
                <w:szCs w:val="24"/>
                <w:lang w:eastAsia="ru-RU"/>
              </w:rPr>
              <w:t>.</w:t>
            </w:r>
          </w:p>
        </w:tc>
      </w:tr>
      <w:tr w:rsidR="008942E5" w:rsidRPr="00851F9C" w:rsidTr="006E7926">
        <w:trPr>
          <w:trHeight w:val="328"/>
        </w:trPr>
        <w:tc>
          <w:tcPr>
            <w:tcW w:w="567" w:type="dxa"/>
            <w:vAlign w:val="center"/>
          </w:tcPr>
          <w:p w:rsidR="008942E5" w:rsidRPr="00321DFF" w:rsidRDefault="008942E5" w:rsidP="008942E5">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8942E5" w:rsidRPr="00321DFF" w:rsidRDefault="008942E5" w:rsidP="008942E5">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 xml:space="preserve">Иные требования </w:t>
            </w:r>
          </w:p>
        </w:tc>
        <w:tc>
          <w:tcPr>
            <w:tcW w:w="7513" w:type="dxa"/>
            <w:shd w:val="clear" w:color="auto" w:fill="auto"/>
            <w:vAlign w:val="center"/>
          </w:tcPr>
          <w:p w:rsidR="00E12226" w:rsidRDefault="00E12226" w:rsidP="00E12226">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sz w:val="24"/>
                <w:szCs w:val="24"/>
                <w:lang w:eastAsia="ru-RU"/>
              </w:rPr>
              <w:t>Участник з</w:t>
            </w:r>
            <w:r w:rsidR="00D048D9">
              <w:rPr>
                <w:rFonts w:ascii="Times New Roman" w:eastAsia="Times New Roman" w:hAnsi="Times New Roman"/>
                <w:sz w:val="24"/>
                <w:szCs w:val="24"/>
                <w:lang w:eastAsia="ru-RU"/>
              </w:rPr>
              <w:t>акупочной процедуры</w:t>
            </w:r>
            <w:r w:rsidRPr="00E12226">
              <w:rPr>
                <w:rFonts w:ascii="Times New Roman" w:eastAsia="Times New Roman" w:hAnsi="Times New Roman"/>
                <w:sz w:val="24"/>
                <w:szCs w:val="24"/>
                <w:lang w:eastAsia="ru-RU"/>
              </w:rPr>
              <w:t xml:space="preserve"> должен направить в составе заявки на участие заполненную форму № 7, утвержденную приказом Росстата от 01.07.2022 № 485. В случае, если Участник является микропредприятием, либо не попадает в выборку Росстата, Участник должен предоставить в составе заявки на участие справку в свободной форме об отсутствии пострадавших при несчастных случаях на производстве со смертельным исходом за последний отчетный период (календарный год). </w:t>
            </w:r>
          </w:p>
          <w:p w:rsidR="00E12226" w:rsidRPr="00E12226" w:rsidRDefault="00E12226" w:rsidP="00E12226">
            <w:pPr>
              <w:spacing w:after="0" w:line="240" w:lineRule="auto"/>
              <w:jc w:val="both"/>
              <w:rPr>
                <w:rFonts w:ascii="Times New Roman" w:eastAsia="Times New Roman" w:hAnsi="Times New Roman"/>
                <w:sz w:val="24"/>
                <w:szCs w:val="24"/>
                <w:lang w:eastAsia="ru-RU"/>
              </w:rPr>
            </w:pPr>
          </w:p>
          <w:p w:rsidR="00985EDE" w:rsidRPr="00321DFF" w:rsidRDefault="00E12226" w:rsidP="00E12226">
            <w:pPr>
              <w:spacing w:after="0" w:line="240" w:lineRule="auto"/>
              <w:jc w:val="both"/>
              <w:rPr>
                <w:rFonts w:ascii="Times New Roman" w:eastAsia="Times New Roman" w:hAnsi="Times New Roman"/>
                <w:sz w:val="24"/>
                <w:szCs w:val="24"/>
                <w:lang w:eastAsia="ru-RU"/>
              </w:rPr>
            </w:pPr>
            <w:r w:rsidRPr="00E12226">
              <w:rPr>
                <w:rFonts w:ascii="Times New Roman" w:eastAsia="Times New Roman" w:hAnsi="Times New Roman"/>
                <w:b/>
                <w:i/>
                <w:sz w:val="24"/>
                <w:szCs w:val="24"/>
                <w:lang w:eastAsia="ru-RU"/>
              </w:rPr>
              <w:t>В случае непредставления вышеуказанных документов, Ваша заявка на участие в закупочной процедуре будет отклонена.</w:t>
            </w:r>
          </w:p>
        </w:tc>
      </w:tr>
      <w:tr w:rsidR="002A7AC2" w:rsidRPr="00851F9C" w:rsidTr="006E7926">
        <w:tc>
          <w:tcPr>
            <w:tcW w:w="567" w:type="dxa"/>
            <w:vAlign w:val="center"/>
          </w:tcPr>
          <w:p w:rsidR="002A7AC2" w:rsidRPr="00321DFF" w:rsidRDefault="002A7AC2" w:rsidP="002A7AC2">
            <w:pPr>
              <w:numPr>
                <w:ilvl w:val="0"/>
                <w:numId w:val="3"/>
              </w:numPr>
              <w:spacing w:after="0" w:line="240" w:lineRule="auto"/>
              <w:ind w:left="296" w:hanging="284"/>
              <w:jc w:val="both"/>
              <w:rPr>
                <w:rFonts w:ascii="Times New Roman" w:eastAsia="Times New Roman" w:hAnsi="Times New Roman"/>
                <w:sz w:val="24"/>
                <w:szCs w:val="24"/>
                <w:lang w:eastAsia="ru-RU"/>
              </w:rPr>
            </w:pPr>
          </w:p>
        </w:tc>
        <w:tc>
          <w:tcPr>
            <w:tcW w:w="2552" w:type="dxa"/>
            <w:shd w:val="clear" w:color="auto" w:fill="auto"/>
            <w:vAlign w:val="center"/>
          </w:tcPr>
          <w:p w:rsidR="002A7AC2" w:rsidRPr="00321DFF" w:rsidRDefault="00024BDC" w:rsidP="002A7AC2">
            <w:pPr>
              <w:spacing w:after="0" w:line="240" w:lineRule="auto"/>
              <w:rPr>
                <w:rFonts w:ascii="Times New Roman" w:eastAsia="Times New Roman" w:hAnsi="Times New Roman"/>
                <w:sz w:val="24"/>
                <w:szCs w:val="24"/>
                <w:lang w:eastAsia="ru-RU"/>
              </w:rPr>
            </w:pPr>
            <w:r w:rsidRPr="00321DFF">
              <w:rPr>
                <w:rFonts w:ascii="Times New Roman" w:eastAsia="Times New Roman" w:hAnsi="Times New Roman"/>
                <w:sz w:val="24"/>
                <w:szCs w:val="24"/>
                <w:lang w:eastAsia="ru-RU"/>
              </w:rPr>
              <w:t>Срок действия КП/ТКП</w:t>
            </w:r>
          </w:p>
        </w:tc>
        <w:tc>
          <w:tcPr>
            <w:tcW w:w="7513" w:type="dxa"/>
            <w:shd w:val="clear" w:color="auto" w:fill="auto"/>
            <w:vAlign w:val="center"/>
          </w:tcPr>
          <w:p w:rsidR="002A7AC2" w:rsidRPr="00321DFF" w:rsidRDefault="002A7AC2" w:rsidP="007A6C46">
            <w:pPr>
              <w:spacing w:after="0" w:line="240" w:lineRule="auto"/>
              <w:jc w:val="both"/>
              <w:rPr>
                <w:rFonts w:ascii="Times New Roman" w:eastAsia="Times New Roman" w:hAnsi="Times New Roman"/>
                <w:sz w:val="24"/>
                <w:szCs w:val="24"/>
                <w:lang w:eastAsia="ru-RU"/>
              </w:rPr>
            </w:pPr>
            <w:r w:rsidRPr="00321DFF">
              <w:rPr>
                <w:rFonts w:ascii="Times New Roman" w:eastAsia="Times New Roman" w:hAnsi="Times New Roman"/>
                <w:color w:val="000000"/>
                <w:sz w:val="24"/>
                <w:szCs w:val="24"/>
                <w:lang w:eastAsia="ru-RU"/>
              </w:rPr>
              <w:t xml:space="preserve">Не </w:t>
            </w:r>
            <w:r w:rsidRPr="00321DFF">
              <w:rPr>
                <w:rFonts w:ascii="Times New Roman" w:eastAsia="Times New Roman" w:hAnsi="Times New Roman"/>
                <w:sz w:val="24"/>
                <w:szCs w:val="24"/>
                <w:lang w:eastAsia="ru-RU"/>
              </w:rPr>
              <w:t>менее 90 календарных дней с даты направления</w:t>
            </w:r>
          </w:p>
        </w:tc>
      </w:tr>
    </w:tbl>
    <w:p w:rsidR="00796741" w:rsidRPr="00484B90" w:rsidRDefault="00796741" w:rsidP="00796741">
      <w:pPr>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484B90" w:rsidRDefault="00796741" w:rsidP="00796741">
      <w:pPr>
        <w:tabs>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796741" w:rsidRPr="00484B90"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Будановой Екатерине 8 (862) 259-98-00 на электронный адрес </w:t>
      </w:r>
      <w:hyperlink r:id="rId10"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xml:space="preserve">.  </w:t>
      </w:r>
    </w:p>
    <w:p w:rsidR="00796741" w:rsidRDefault="00796741"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r w:rsidRPr="00484B90">
        <w:rPr>
          <w:rFonts w:ascii="Times New Roman" w:eastAsia="Times New Roman" w:hAnsi="Times New Roman"/>
          <w:sz w:val="24"/>
          <w:szCs w:val="24"/>
          <w:lang w:eastAsia="ru-RU"/>
        </w:rPr>
        <w:t xml:space="preserve">Вопросы, связанные с предоставлением </w:t>
      </w:r>
      <w:r w:rsidRPr="00B86CB0">
        <w:rPr>
          <w:rFonts w:ascii="Times New Roman" w:eastAsia="Times New Roman" w:hAnsi="Times New Roman"/>
          <w:sz w:val="24"/>
          <w:szCs w:val="24"/>
          <w:u w:val="single"/>
          <w:lang w:eastAsia="ru-RU"/>
        </w:rPr>
        <w:t xml:space="preserve">разъяснений по технической части </w:t>
      </w:r>
      <w:r w:rsidRPr="00484B90">
        <w:rPr>
          <w:rFonts w:ascii="Times New Roman" w:eastAsia="Times New Roman" w:hAnsi="Times New Roman"/>
          <w:sz w:val="24"/>
          <w:szCs w:val="24"/>
          <w:lang w:eastAsia="ru-RU"/>
        </w:rPr>
        <w:t xml:space="preserve">закупочной процедуры необходимо направлять </w:t>
      </w:r>
      <w:r w:rsidRPr="00661DB2">
        <w:rPr>
          <w:rFonts w:ascii="Times New Roman" w:eastAsia="Times New Roman" w:hAnsi="Times New Roman"/>
          <w:sz w:val="24"/>
          <w:szCs w:val="24"/>
          <w:u w:val="single"/>
          <w:lang w:eastAsia="ru-RU"/>
        </w:rPr>
        <w:t>исключительно в письменном виде</w:t>
      </w:r>
      <w:r w:rsidRPr="00484B90">
        <w:rPr>
          <w:rFonts w:ascii="Times New Roman" w:eastAsia="Times New Roman" w:hAnsi="Times New Roman"/>
          <w:sz w:val="24"/>
          <w:szCs w:val="24"/>
          <w:lang w:eastAsia="ru-RU"/>
        </w:rPr>
        <w:t xml:space="preserve"> на электронный адрес </w:t>
      </w:r>
      <w:hyperlink r:id="rId11" w:history="1">
        <w:r w:rsidRPr="00484B90">
          <w:rPr>
            <w:rFonts w:ascii="Times New Roman" w:eastAsia="Times New Roman" w:hAnsi="Times New Roman"/>
            <w:color w:val="0000FF"/>
            <w:sz w:val="24"/>
            <w:szCs w:val="24"/>
            <w:u w:val="single"/>
            <w:lang w:val="en-US" w:eastAsia="ru-RU"/>
          </w:rPr>
          <w:t>Tender</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zapolarye</w:t>
        </w:r>
        <w:r w:rsidRPr="00484B90">
          <w:rPr>
            <w:rFonts w:ascii="Times New Roman" w:eastAsia="Times New Roman" w:hAnsi="Times New Roman"/>
            <w:color w:val="0000FF"/>
            <w:sz w:val="24"/>
            <w:szCs w:val="24"/>
            <w:u w:val="single"/>
            <w:lang w:eastAsia="ru-RU"/>
          </w:rPr>
          <w:t>.</w:t>
        </w:r>
        <w:r w:rsidRPr="00484B90">
          <w:rPr>
            <w:rFonts w:ascii="Times New Roman" w:eastAsia="Times New Roman" w:hAnsi="Times New Roman"/>
            <w:color w:val="0000FF"/>
            <w:sz w:val="24"/>
            <w:szCs w:val="24"/>
            <w:u w:val="single"/>
            <w:lang w:val="en-US" w:eastAsia="ru-RU"/>
          </w:rPr>
          <w:t>ru</w:t>
        </w:r>
      </w:hyperlink>
      <w:r w:rsidRPr="00484B90">
        <w:rPr>
          <w:rFonts w:ascii="Times New Roman" w:eastAsia="Times New Roman" w:hAnsi="Times New Roman"/>
          <w:sz w:val="24"/>
          <w:szCs w:val="24"/>
          <w:lang w:eastAsia="ru-RU"/>
        </w:rPr>
        <w:t>, либо посредством</w:t>
      </w:r>
      <w:r w:rsidRPr="00484B90">
        <w:rPr>
          <w:rFonts w:ascii="Times New Roman" w:eastAsia="Times New Roman" w:hAnsi="Times New Roman"/>
          <w:i/>
          <w:sz w:val="24"/>
          <w:szCs w:val="24"/>
          <w:lang w:eastAsia="ru-RU"/>
        </w:rPr>
        <w:t xml:space="preserve"> </w:t>
      </w:r>
      <w:r w:rsidRPr="00484B90">
        <w:rPr>
          <w:rFonts w:ascii="Times New Roman" w:eastAsia="Times New Roman" w:hAnsi="Times New Roman"/>
          <w:sz w:val="24"/>
          <w:szCs w:val="24"/>
          <w:lang w:eastAsia="ru-RU"/>
        </w:rPr>
        <w:t xml:space="preserve">торговой площадки через функционал </w:t>
      </w:r>
      <w:r w:rsidRPr="00484B90">
        <w:rPr>
          <w:rFonts w:ascii="Times New Roman" w:eastAsia="Times New Roman" w:hAnsi="Times New Roman"/>
          <w:bCs/>
          <w:sz w:val="24"/>
          <w:szCs w:val="24"/>
          <w:shd w:val="clear" w:color="auto" w:fill="FFFFFF"/>
          <w:lang w:eastAsia="ru-RU"/>
        </w:rPr>
        <w:t>«Запрос разъяснений».</w:t>
      </w:r>
    </w:p>
    <w:p w:rsidR="00661DB2" w:rsidRPr="00484B90" w:rsidRDefault="00661DB2" w:rsidP="00796741">
      <w:pPr>
        <w:tabs>
          <w:tab w:val="left" w:pos="9923"/>
          <w:tab w:val="left" w:pos="10490"/>
        </w:tabs>
        <w:spacing w:after="0" w:line="240" w:lineRule="auto"/>
        <w:ind w:right="-1" w:firstLine="567"/>
        <w:jc w:val="both"/>
        <w:rPr>
          <w:rFonts w:ascii="Times New Roman" w:eastAsia="Times New Roman" w:hAnsi="Times New Roman"/>
          <w:bCs/>
          <w:sz w:val="24"/>
          <w:szCs w:val="24"/>
          <w:shd w:val="clear" w:color="auto" w:fill="FFFFFF"/>
          <w:lang w:eastAsia="ru-RU"/>
        </w:rPr>
      </w:pPr>
    </w:p>
    <w:p w:rsidR="00796741" w:rsidRPr="00661DB2" w:rsidRDefault="00796741" w:rsidP="00796741">
      <w:pPr>
        <w:tabs>
          <w:tab w:val="left" w:pos="9923"/>
          <w:tab w:val="left" w:pos="10490"/>
        </w:tabs>
        <w:spacing w:after="0" w:line="240" w:lineRule="auto"/>
        <w:ind w:right="-1" w:firstLine="567"/>
        <w:jc w:val="both"/>
        <w:rPr>
          <w:rFonts w:ascii="Times New Roman" w:eastAsia="Times New Roman" w:hAnsi="Times New Roman"/>
          <w:sz w:val="24"/>
          <w:szCs w:val="24"/>
          <w:lang w:eastAsia="ru-RU"/>
        </w:rPr>
      </w:pPr>
      <w:r w:rsidRPr="00661DB2">
        <w:rPr>
          <w:rFonts w:ascii="Times New Roman" w:eastAsia="Times New Roman" w:hAnsi="Times New Roman"/>
          <w:sz w:val="24"/>
          <w:szCs w:val="24"/>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Default="00471664" w:rsidP="00796741">
      <w:pPr>
        <w:tabs>
          <w:tab w:val="left" w:pos="567"/>
          <w:tab w:val="left" w:pos="10065"/>
        </w:tabs>
        <w:spacing w:after="0" w:line="240" w:lineRule="auto"/>
        <w:jc w:val="both"/>
        <w:rPr>
          <w:rFonts w:ascii="Times New Roman" w:eastAsia="Times New Roman" w:hAnsi="Times New Roman"/>
          <w:sz w:val="24"/>
          <w:szCs w:val="24"/>
          <w:lang w:eastAsia="ru-RU"/>
        </w:rPr>
      </w:pPr>
    </w:p>
    <w:p w:rsidR="00796741" w:rsidRPr="00484B90" w:rsidRDefault="00796741" w:rsidP="00796741">
      <w:pPr>
        <w:tabs>
          <w:tab w:val="left" w:pos="567"/>
          <w:tab w:val="left" w:pos="10065"/>
        </w:tabs>
        <w:spacing w:after="0" w:line="240" w:lineRule="auto"/>
        <w:jc w:val="both"/>
        <w:rPr>
          <w:rFonts w:ascii="Times New Roman" w:eastAsia="Times New Roman" w:hAnsi="Times New Roman"/>
          <w:sz w:val="24"/>
          <w:szCs w:val="24"/>
          <w:lang w:eastAsia="ru-RU"/>
        </w:rPr>
      </w:pPr>
      <w:r w:rsidRPr="00484B90">
        <w:rPr>
          <w:rFonts w:ascii="Times New Roman" w:eastAsia="Times New Roman" w:hAnsi="Times New Roman"/>
          <w:sz w:val="24"/>
          <w:szCs w:val="24"/>
          <w:lang w:eastAsia="ru-RU"/>
        </w:rPr>
        <w:tab/>
        <w:t>В Приложении к данному приглашению к участию в Закупочной процедуре направляется:</w:t>
      </w:r>
      <w:r w:rsidR="00F25E4D" w:rsidRPr="00484B90">
        <w:rPr>
          <w:rStyle w:val="af4"/>
          <w:rFonts w:ascii="Times New Roman" w:hAnsi="Times New Roman"/>
          <w:sz w:val="24"/>
          <w:szCs w:val="24"/>
        </w:rPr>
        <w:footnoteReference w:id="1"/>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№1. Техническое задание. </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№2. Заявка на участие в закупочной процедуре (форма к заполнению). </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color w:val="FF0000"/>
          <w:sz w:val="24"/>
          <w:szCs w:val="24"/>
          <w:lang w:eastAsia="ru-RU"/>
        </w:rPr>
      </w:pPr>
      <w:r w:rsidRPr="00505BF7">
        <w:rPr>
          <w:rFonts w:ascii="Times New Roman" w:eastAsia="Times New Roman" w:hAnsi="Times New Roman"/>
          <w:sz w:val="24"/>
          <w:szCs w:val="24"/>
          <w:lang w:eastAsia="ru-RU"/>
        </w:rPr>
        <w:t>Приложение №3. Типовая форма договора (для ознакомления).</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Приложение №4. Карточка контрагента (форма к заполнению).</w:t>
      </w:r>
    </w:p>
    <w:p w:rsidR="005B1E8A" w:rsidRPr="00505BF7" w:rsidRDefault="005B1E8A" w:rsidP="002970FE">
      <w:pPr>
        <w:tabs>
          <w:tab w:val="left" w:pos="10065"/>
          <w:tab w:val="left" w:pos="10490"/>
        </w:tabs>
        <w:spacing w:after="0" w:line="240" w:lineRule="auto"/>
        <w:ind w:right="333"/>
        <w:jc w:val="both"/>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№5. Сведения об опыте выполнения работ (форма к заполнению). </w:t>
      </w:r>
    </w:p>
    <w:p w:rsidR="005B1E8A" w:rsidRPr="00505BF7"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№6. Декларация Участника закупочной процедуры о соответствии установленным требованиям (форма к заполнению). </w:t>
      </w:r>
    </w:p>
    <w:p w:rsidR="005B1E8A" w:rsidRPr="00505BF7"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 xml:space="preserve">Приложение №7. Сведения о кадровых ресурсах (форма к заполнению). </w:t>
      </w:r>
    </w:p>
    <w:p w:rsidR="005B1E8A" w:rsidRDefault="005B1E8A" w:rsidP="002970FE">
      <w:pPr>
        <w:tabs>
          <w:tab w:val="left" w:pos="10065"/>
          <w:tab w:val="left" w:pos="10490"/>
        </w:tabs>
        <w:spacing w:after="0" w:line="240" w:lineRule="auto"/>
        <w:ind w:right="333"/>
        <w:rPr>
          <w:rFonts w:ascii="Times New Roman" w:eastAsia="Times New Roman" w:hAnsi="Times New Roman"/>
          <w:sz w:val="24"/>
          <w:szCs w:val="24"/>
          <w:lang w:eastAsia="ru-RU"/>
        </w:rPr>
      </w:pPr>
      <w:r w:rsidRPr="00505BF7">
        <w:rPr>
          <w:rFonts w:ascii="Times New Roman" w:eastAsia="Times New Roman" w:hAnsi="Times New Roman"/>
          <w:sz w:val="24"/>
          <w:szCs w:val="24"/>
          <w:lang w:eastAsia="ru-RU"/>
        </w:rPr>
        <w:t>Приложение №8. Согласие с типовой формой договора (форма к заполнению).</w:t>
      </w:r>
    </w:p>
    <w:p w:rsidR="002E390D" w:rsidRDefault="002E390D" w:rsidP="002970FE">
      <w:pPr>
        <w:tabs>
          <w:tab w:val="left" w:pos="10065"/>
          <w:tab w:val="left" w:pos="10490"/>
        </w:tabs>
        <w:spacing w:after="0" w:line="240" w:lineRule="auto"/>
        <w:ind w:right="333"/>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№9</w:t>
      </w:r>
      <w:r w:rsidRPr="00505BF7">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505BF7">
        <w:rPr>
          <w:rFonts w:ascii="Times New Roman" w:eastAsia="Times New Roman" w:hAnsi="Times New Roman"/>
          <w:sz w:val="24"/>
          <w:szCs w:val="24"/>
          <w:lang w:eastAsia="ru-RU"/>
        </w:rPr>
        <w:t xml:space="preserve">Согласие с </w:t>
      </w:r>
      <w:r>
        <w:rPr>
          <w:rFonts w:ascii="Times New Roman" w:eastAsia="Times New Roman" w:hAnsi="Times New Roman"/>
          <w:sz w:val="24"/>
          <w:szCs w:val="24"/>
          <w:lang w:eastAsia="ru-RU"/>
        </w:rPr>
        <w:t>гарантийным удержанием</w:t>
      </w:r>
      <w:r w:rsidRPr="00505BF7">
        <w:rPr>
          <w:rFonts w:ascii="Times New Roman" w:eastAsia="Times New Roman" w:hAnsi="Times New Roman"/>
          <w:sz w:val="24"/>
          <w:szCs w:val="24"/>
          <w:lang w:eastAsia="ru-RU"/>
        </w:rPr>
        <w:t xml:space="preserve"> (форма к заполнению).</w:t>
      </w:r>
    </w:p>
    <w:p w:rsidR="0049782E" w:rsidRDefault="0049782E" w:rsidP="002970FE">
      <w:pPr>
        <w:tabs>
          <w:tab w:val="left" w:pos="10065"/>
          <w:tab w:val="left" w:pos="10490"/>
        </w:tabs>
        <w:spacing w:after="0" w:line="240" w:lineRule="auto"/>
        <w:ind w:right="33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Приложение № 10. Подтверждение </w:t>
      </w:r>
      <w:r w:rsidRPr="0049782E">
        <w:rPr>
          <w:rFonts w:ascii="Times New Roman" w:eastAsia="Times New Roman" w:hAnsi="Times New Roman"/>
          <w:sz w:val="24"/>
          <w:szCs w:val="24"/>
          <w:lang w:eastAsia="ru-RU"/>
        </w:rPr>
        <w:t>выезд</w:t>
      </w:r>
      <w:r>
        <w:rPr>
          <w:rFonts w:ascii="Times New Roman" w:eastAsia="Times New Roman" w:hAnsi="Times New Roman"/>
          <w:sz w:val="24"/>
          <w:szCs w:val="24"/>
          <w:lang w:eastAsia="ru-RU"/>
        </w:rPr>
        <w:t>а</w:t>
      </w:r>
      <w:r w:rsidRPr="0049782E">
        <w:rPr>
          <w:rFonts w:ascii="Times New Roman" w:eastAsia="Times New Roman" w:hAnsi="Times New Roman"/>
          <w:sz w:val="24"/>
          <w:szCs w:val="24"/>
          <w:lang w:eastAsia="ru-RU"/>
        </w:rPr>
        <w:t xml:space="preserve"> на место работ до момента подачи заявки на участие в процедуре</w:t>
      </w:r>
      <w:r>
        <w:rPr>
          <w:rFonts w:ascii="Times New Roman" w:eastAsia="Times New Roman" w:hAnsi="Times New Roman"/>
          <w:sz w:val="24"/>
          <w:szCs w:val="24"/>
          <w:lang w:eastAsia="ru-RU"/>
        </w:rPr>
        <w:t xml:space="preserve"> </w:t>
      </w:r>
      <w:r w:rsidRPr="00505BF7">
        <w:rPr>
          <w:rFonts w:ascii="Times New Roman" w:eastAsia="Times New Roman" w:hAnsi="Times New Roman"/>
          <w:sz w:val="24"/>
          <w:szCs w:val="24"/>
          <w:lang w:eastAsia="ru-RU"/>
        </w:rPr>
        <w:t>(форма к заполнению)</w:t>
      </w:r>
      <w:r w:rsidR="00D6053C">
        <w:rPr>
          <w:rFonts w:ascii="Times New Roman" w:eastAsia="Times New Roman" w:hAnsi="Times New Roman"/>
          <w:sz w:val="24"/>
          <w:szCs w:val="24"/>
          <w:lang w:eastAsia="ru-RU"/>
        </w:rPr>
        <w:t xml:space="preserve">. </w:t>
      </w:r>
    </w:p>
    <w:p w:rsidR="002E390D" w:rsidRPr="00505BF7" w:rsidRDefault="002E390D" w:rsidP="005B1E8A">
      <w:pPr>
        <w:tabs>
          <w:tab w:val="left" w:pos="10065"/>
          <w:tab w:val="left" w:pos="10490"/>
        </w:tabs>
        <w:spacing w:after="0" w:line="240" w:lineRule="auto"/>
        <w:ind w:right="333"/>
        <w:rPr>
          <w:rFonts w:ascii="Times New Roman" w:eastAsia="Times New Roman" w:hAnsi="Times New Roman"/>
          <w:sz w:val="24"/>
          <w:szCs w:val="24"/>
          <w:lang w:eastAsia="ru-RU"/>
        </w:rPr>
      </w:pPr>
    </w:p>
    <w:p w:rsidR="00796741" w:rsidRPr="007F45AF" w:rsidRDefault="00796741" w:rsidP="001F17CA">
      <w:pPr>
        <w:pStyle w:val="ad"/>
        <w:tabs>
          <w:tab w:val="left" w:pos="10065"/>
          <w:tab w:val="left" w:pos="10490"/>
        </w:tabs>
        <w:ind w:left="0" w:right="333"/>
        <w:rPr>
          <w:szCs w:val="24"/>
        </w:rPr>
      </w:pPr>
    </w:p>
    <w:tbl>
      <w:tblPr>
        <w:tblStyle w:val="af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1896"/>
        <w:gridCol w:w="3383"/>
      </w:tblGrid>
      <w:tr w:rsidR="000B7CFF" w:rsidRPr="008B0A51" w:rsidTr="00B75884">
        <w:trPr>
          <w:trHeight w:val="401"/>
        </w:trPr>
        <w:tc>
          <w:tcPr>
            <w:tcW w:w="4926" w:type="dxa"/>
            <w:vAlign w:val="center"/>
          </w:tcPr>
          <w:p w:rsidR="000B7CFF" w:rsidRPr="008B0A51" w:rsidRDefault="00B75884" w:rsidP="00D86122">
            <w:pPr>
              <w:rPr>
                <w:rFonts w:ascii="Times New Roman" w:hAnsi="Times New Roman"/>
                <w:b/>
                <w:sz w:val="24"/>
                <w:szCs w:val="24"/>
              </w:rPr>
            </w:pPr>
            <w:r>
              <w:rPr>
                <w:rFonts w:ascii="Times New Roman" w:hAnsi="Times New Roman"/>
                <w:b/>
                <w:bCs/>
                <w:sz w:val="24"/>
                <w:szCs w:val="24"/>
              </w:rPr>
              <w:t>Начальник тендерного отдела</w:t>
            </w:r>
            <w:r w:rsidR="000B7CFF" w:rsidRPr="008B0A51">
              <w:rPr>
                <w:rFonts w:ascii="Times New Roman" w:hAnsi="Times New Roman"/>
                <w:b/>
                <w:bCs/>
                <w:sz w:val="24"/>
                <w:szCs w:val="24"/>
              </w:rPr>
              <w:t xml:space="preserve"> </w:t>
            </w:r>
          </w:p>
        </w:tc>
        <w:tc>
          <w:tcPr>
            <w:tcW w:w="1896" w:type="dxa"/>
            <w:vAlign w:val="center"/>
          </w:tcPr>
          <w:p w:rsidR="000B7CFF" w:rsidRPr="008B0A51" w:rsidRDefault="000B7CFF" w:rsidP="00B75884">
            <w:pPr>
              <w:tabs>
                <w:tab w:val="left" w:pos="10206"/>
              </w:tabs>
              <w:jc w:val="both"/>
              <w:rPr>
                <w:rFonts w:ascii="Times New Roman" w:hAnsi="Times New Roman"/>
                <w:b/>
                <w:sz w:val="24"/>
                <w:szCs w:val="24"/>
              </w:rPr>
            </w:pPr>
            <w:r w:rsidRPr="008B0A51">
              <w:rPr>
                <w:rFonts w:ascii="Times New Roman" w:hAnsi="Times New Roman"/>
                <w:b/>
                <w:bCs/>
                <w:sz w:val="24"/>
                <w:szCs w:val="24"/>
              </w:rPr>
              <w:t>_________</w:t>
            </w:r>
          </w:p>
        </w:tc>
        <w:tc>
          <w:tcPr>
            <w:tcW w:w="3383" w:type="dxa"/>
            <w:vAlign w:val="center"/>
          </w:tcPr>
          <w:p w:rsidR="000B7CFF" w:rsidRPr="008B0A51" w:rsidRDefault="009D6A56" w:rsidP="009D6A56">
            <w:pPr>
              <w:tabs>
                <w:tab w:val="left" w:pos="10206"/>
              </w:tabs>
              <w:jc w:val="both"/>
              <w:rPr>
                <w:rFonts w:ascii="Times New Roman" w:hAnsi="Times New Roman"/>
                <w:b/>
                <w:sz w:val="24"/>
                <w:szCs w:val="24"/>
              </w:rPr>
            </w:pPr>
            <w:r>
              <w:rPr>
                <w:rFonts w:ascii="Times New Roman" w:hAnsi="Times New Roman"/>
                <w:b/>
                <w:sz w:val="24"/>
                <w:szCs w:val="24"/>
              </w:rPr>
              <w:t xml:space="preserve">Е.В. </w:t>
            </w:r>
            <w:r w:rsidR="004D0EFC">
              <w:rPr>
                <w:rFonts w:ascii="Times New Roman" w:hAnsi="Times New Roman"/>
                <w:b/>
                <w:sz w:val="24"/>
                <w:szCs w:val="24"/>
              </w:rPr>
              <w:t xml:space="preserve">Буданова </w:t>
            </w:r>
          </w:p>
        </w:tc>
      </w:tr>
    </w:tbl>
    <w:p w:rsidR="000B7CFF" w:rsidRPr="008B0A51" w:rsidRDefault="000B7CFF" w:rsidP="00C93D22">
      <w:pPr>
        <w:spacing w:after="0" w:line="240" w:lineRule="auto"/>
        <w:ind w:right="-1"/>
        <w:jc w:val="both"/>
        <w:rPr>
          <w:rFonts w:ascii="Times New Roman" w:hAnsi="Times New Roman"/>
          <w:sz w:val="24"/>
          <w:szCs w:val="24"/>
        </w:rPr>
      </w:pPr>
    </w:p>
    <w:sectPr w:rsidR="000B7CFF" w:rsidRPr="008B0A51" w:rsidSect="006C53E4">
      <w:pgSz w:w="11906" w:h="16838"/>
      <w:pgMar w:top="851" w:right="567"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E37" w:rsidRDefault="00483E37" w:rsidP="00B50A78">
      <w:pPr>
        <w:spacing w:after="0" w:line="240" w:lineRule="auto"/>
      </w:pPr>
      <w:r>
        <w:separator/>
      </w:r>
    </w:p>
  </w:endnote>
  <w:endnote w:type="continuationSeparator" w:id="0">
    <w:p w:rsidR="00483E37" w:rsidRDefault="00483E37"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skoola Pota">
    <w:charset w:val="00"/>
    <w:family w:val="swiss"/>
    <w:pitch w:val="variable"/>
    <w:sig w:usb0="00000003" w:usb1="00000000" w:usb2="000002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E37" w:rsidRDefault="00483E37" w:rsidP="00B50A78">
      <w:pPr>
        <w:spacing w:after="0" w:line="240" w:lineRule="auto"/>
      </w:pPr>
      <w:r>
        <w:separator/>
      </w:r>
    </w:p>
  </w:footnote>
  <w:footnote w:type="continuationSeparator" w:id="0">
    <w:p w:rsidR="00483E37" w:rsidRDefault="00483E37"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0DCE46B9"/>
    <w:multiLevelType w:val="hybridMultilevel"/>
    <w:tmpl w:val="D1DA1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2"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12"/>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12"/>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12"/>
    <w:lvlOverride w:ilvl="0">
      <w:startOverride w:val="1"/>
    </w:lvlOverride>
    <w:lvlOverride w:ilvl="1"/>
    <w:lvlOverride w:ilvl="2"/>
    <w:lvlOverride w:ilvl="3"/>
    <w:lvlOverride w:ilvl="4"/>
    <w:lvlOverride w:ilvl="5"/>
    <w:lvlOverride w:ilvl="6"/>
    <w:lvlOverride w:ilvl="7"/>
    <w:lvlOverride w:ilvl="8"/>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6"/>
  </w:num>
  <w:num w:numId="21">
    <w:abstractNumId w:val="12"/>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6"/>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10"/>
  </w:num>
  <w:num w:numId="26">
    <w:abstractNumId w:val="6"/>
  </w:num>
  <w:num w:numId="27">
    <w:abstractNumId w:val="12"/>
    <w:lvlOverride w:ilvl="0">
      <w:startOverride w:val="1"/>
    </w:lvlOverride>
    <w:lvlOverride w:ilvl="1"/>
    <w:lvlOverride w:ilvl="2"/>
    <w:lvlOverride w:ilvl="3"/>
    <w:lvlOverride w:ilvl="4"/>
    <w:lvlOverride w:ilvl="5"/>
    <w:lvlOverride w:ilvl="6"/>
    <w:lvlOverride w:ilvl="7"/>
    <w:lvlOverride w:ilvl="8"/>
  </w:num>
  <w:num w:numId="28">
    <w:abstractNumId w:val="10"/>
  </w:num>
  <w:num w:numId="29">
    <w:abstractNumId w:val="6"/>
  </w:num>
  <w:num w:numId="30">
    <w:abstractNumId w:val="12"/>
    <w:lvlOverride w:ilvl="0">
      <w:startOverride w:val="1"/>
    </w:lvlOverride>
    <w:lvlOverride w:ilvl="1"/>
    <w:lvlOverride w:ilvl="2"/>
    <w:lvlOverride w:ilvl="3"/>
    <w:lvlOverride w:ilvl="4"/>
    <w:lvlOverride w:ilvl="5"/>
    <w:lvlOverride w:ilvl="6"/>
    <w:lvlOverride w:ilvl="7"/>
    <w:lvlOverride w:ilvl="8"/>
  </w:num>
  <w:num w:numId="31">
    <w:abstractNumId w:val="10"/>
  </w:num>
  <w:num w:numId="32">
    <w:abstractNumId w:val="6"/>
  </w:num>
  <w:num w:numId="33">
    <w:abstractNumId w:val="12"/>
    <w:lvlOverride w:ilvl="0">
      <w:startOverride w:val="1"/>
    </w:lvlOverride>
    <w:lvlOverride w:ilvl="1"/>
    <w:lvlOverride w:ilvl="2"/>
    <w:lvlOverride w:ilvl="3"/>
    <w:lvlOverride w:ilvl="4"/>
    <w:lvlOverride w:ilvl="5"/>
    <w:lvlOverride w:ilvl="6"/>
    <w:lvlOverride w:ilvl="7"/>
    <w:lvlOverride w:ilvl="8"/>
  </w:num>
  <w:num w:numId="34">
    <w:abstractNumId w:val="3"/>
  </w:num>
  <w:num w:numId="35">
    <w:abstractNumId w:val="5"/>
  </w:num>
  <w:num w:numId="36">
    <w:abstractNumId w:val="11"/>
  </w:num>
  <w:num w:numId="37">
    <w:abstractNumId w:val="7"/>
  </w:num>
  <w:num w:numId="38">
    <w:abstractNumId w:val="0"/>
  </w:num>
  <w:num w:numId="39">
    <w:abstractNumId w:val="2"/>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42E7"/>
    <w:rsid w:val="00007F44"/>
    <w:rsid w:val="00017A3F"/>
    <w:rsid w:val="00024BDC"/>
    <w:rsid w:val="00030799"/>
    <w:rsid w:val="00032D0E"/>
    <w:rsid w:val="0003495F"/>
    <w:rsid w:val="0004394F"/>
    <w:rsid w:val="000527DC"/>
    <w:rsid w:val="000556F3"/>
    <w:rsid w:val="000576D7"/>
    <w:rsid w:val="000708A2"/>
    <w:rsid w:val="00076B5C"/>
    <w:rsid w:val="00077FD8"/>
    <w:rsid w:val="00080520"/>
    <w:rsid w:val="00085B28"/>
    <w:rsid w:val="00086F19"/>
    <w:rsid w:val="00091DB0"/>
    <w:rsid w:val="0009214E"/>
    <w:rsid w:val="00092B5D"/>
    <w:rsid w:val="000941C5"/>
    <w:rsid w:val="00096F41"/>
    <w:rsid w:val="00097550"/>
    <w:rsid w:val="00097607"/>
    <w:rsid w:val="000B7CFF"/>
    <w:rsid w:val="000C2BCC"/>
    <w:rsid w:val="000C32EC"/>
    <w:rsid w:val="000C3413"/>
    <w:rsid w:val="000D4814"/>
    <w:rsid w:val="000D4F69"/>
    <w:rsid w:val="000E2921"/>
    <w:rsid w:val="000E71A1"/>
    <w:rsid w:val="000F5BB0"/>
    <w:rsid w:val="00106C5C"/>
    <w:rsid w:val="00125C74"/>
    <w:rsid w:val="00137642"/>
    <w:rsid w:val="00142821"/>
    <w:rsid w:val="00142FA5"/>
    <w:rsid w:val="00145151"/>
    <w:rsid w:val="001511F7"/>
    <w:rsid w:val="00154C93"/>
    <w:rsid w:val="00156804"/>
    <w:rsid w:val="001726D5"/>
    <w:rsid w:val="00174135"/>
    <w:rsid w:val="00176021"/>
    <w:rsid w:val="00180B50"/>
    <w:rsid w:val="00182D04"/>
    <w:rsid w:val="00194BDA"/>
    <w:rsid w:val="001968E2"/>
    <w:rsid w:val="00197160"/>
    <w:rsid w:val="001A206A"/>
    <w:rsid w:val="001A31CE"/>
    <w:rsid w:val="001A612B"/>
    <w:rsid w:val="001A7CF8"/>
    <w:rsid w:val="001A7F5F"/>
    <w:rsid w:val="001C2A21"/>
    <w:rsid w:val="001D19A1"/>
    <w:rsid w:val="001E0C7D"/>
    <w:rsid w:val="001E2302"/>
    <w:rsid w:val="001E5E8D"/>
    <w:rsid w:val="001F0B4B"/>
    <w:rsid w:val="001F17CA"/>
    <w:rsid w:val="001F3614"/>
    <w:rsid w:val="001F50EF"/>
    <w:rsid w:val="001F6351"/>
    <w:rsid w:val="001F72D9"/>
    <w:rsid w:val="001F772B"/>
    <w:rsid w:val="00203F35"/>
    <w:rsid w:val="00205E14"/>
    <w:rsid w:val="002074C1"/>
    <w:rsid w:val="00207E45"/>
    <w:rsid w:val="00215389"/>
    <w:rsid w:val="00221A8F"/>
    <w:rsid w:val="002301D6"/>
    <w:rsid w:val="00232189"/>
    <w:rsid w:val="00236368"/>
    <w:rsid w:val="00242E91"/>
    <w:rsid w:val="00247BD2"/>
    <w:rsid w:val="00247DDB"/>
    <w:rsid w:val="002501D5"/>
    <w:rsid w:val="002502BE"/>
    <w:rsid w:val="00251BA0"/>
    <w:rsid w:val="00252A95"/>
    <w:rsid w:val="00257B10"/>
    <w:rsid w:val="002607C0"/>
    <w:rsid w:val="002615A2"/>
    <w:rsid w:val="00265D99"/>
    <w:rsid w:val="00270110"/>
    <w:rsid w:val="00271876"/>
    <w:rsid w:val="0027530E"/>
    <w:rsid w:val="002811AD"/>
    <w:rsid w:val="00292EAC"/>
    <w:rsid w:val="002970FE"/>
    <w:rsid w:val="002A24CC"/>
    <w:rsid w:val="002A3AD8"/>
    <w:rsid w:val="002A7AC2"/>
    <w:rsid w:val="002B361E"/>
    <w:rsid w:val="002C3DC0"/>
    <w:rsid w:val="002C652C"/>
    <w:rsid w:val="002D213A"/>
    <w:rsid w:val="002D22F3"/>
    <w:rsid w:val="002D3D6A"/>
    <w:rsid w:val="002D6DB3"/>
    <w:rsid w:val="002D773C"/>
    <w:rsid w:val="002E33E8"/>
    <w:rsid w:val="002E390D"/>
    <w:rsid w:val="002E68AE"/>
    <w:rsid w:val="002F3465"/>
    <w:rsid w:val="002F3598"/>
    <w:rsid w:val="002F3CCE"/>
    <w:rsid w:val="00300F05"/>
    <w:rsid w:val="003038A4"/>
    <w:rsid w:val="00303AAD"/>
    <w:rsid w:val="00306D14"/>
    <w:rsid w:val="003107A8"/>
    <w:rsid w:val="0031253A"/>
    <w:rsid w:val="00314433"/>
    <w:rsid w:val="00321DFF"/>
    <w:rsid w:val="003276F6"/>
    <w:rsid w:val="0033381F"/>
    <w:rsid w:val="003366E0"/>
    <w:rsid w:val="00336DB3"/>
    <w:rsid w:val="003465E0"/>
    <w:rsid w:val="0036381D"/>
    <w:rsid w:val="00367384"/>
    <w:rsid w:val="00374780"/>
    <w:rsid w:val="003755C8"/>
    <w:rsid w:val="00390690"/>
    <w:rsid w:val="003932D8"/>
    <w:rsid w:val="00397805"/>
    <w:rsid w:val="003A273B"/>
    <w:rsid w:val="003A2C7A"/>
    <w:rsid w:val="003A2DE1"/>
    <w:rsid w:val="003A337C"/>
    <w:rsid w:val="003A5627"/>
    <w:rsid w:val="003B793D"/>
    <w:rsid w:val="003C4B7A"/>
    <w:rsid w:val="003C6139"/>
    <w:rsid w:val="003C7F4C"/>
    <w:rsid w:val="003D15C6"/>
    <w:rsid w:val="003D2041"/>
    <w:rsid w:val="003D25F3"/>
    <w:rsid w:val="003E095C"/>
    <w:rsid w:val="003F3309"/>
    <w:rsid w:val="003F6727"/>
    <w:rsid w:val="003F6FB6"/>
    <w:rsid w:val="00401B87"/>
    <w:rsid w:val="00405E01"/>
    <w:rsid w:val="00407CDC"/>
    <w:rsid w:val="004109E6"/>
    <w:rsid w:val="0041405E"/>
    <w:rsid w:val="0041737F"/>
    <w:rsid w:val="004203E7"/>
    <w:rsid w:val="00426BCA"/>
    <w:rsid w:val="00432439"/>
    <w:rsid w:val="00432DF3"/>
    <w:rsid w:val="0044679A"/>
    <w:rsid w:val="0045081A"/>
    <w:rsid w:val="004609AB"/>
    <w:rsid w:val="0046595B"/>
    <w:rsid w:val="0046719E"/>
    <w:rsid w:val="004714FB"/>
    <w:rsid w:val="00471664"/>
    <w:rsid w:val="00475974"/>
    <w:rsid w:val="00477ACF"/>
    <w:rsid w:val="00483E37"/>
    <w:rsid w:val="00484B90"/>
    <w:rsid w:val="00487FA9"/>
    <w:rsid w:val="004900AF"/>
    <w:rsid w:val="004902D2"/>
    <w:rsid w:val="00493419"/>
    <w:rsid w:val="00494DEC"/>
    <w:rsid w:val="00497167"/>
    <w:rsid w:val="0049782E"/>
    <w:rsid w:val="004A0969"/>
    <w:rsid w:val="004A53F2"/>
    <w:rsid w:val="004B4F55"/>
    <w:rsid w:val="004C1E31"/>
    <w:rsid w:val="004C3971"/>
    <w:rsid w:val="004C42A7"/>
    <w:rsid w:val="004C5DD2"/>
    <w:rsid w:val="004D0EFC"/>
    <w:rsid w:val="004D1429"/>
    <w:rsid w:val="004D6B87"/>
    <w:rsid w:val="004E09FA"/>
    <w:rsid w:val="004F2EF3"/>
    <w:rsid w:val="00500FAA"/>
    <w:rsid w:val="0050384B"/>
    <w:rsid w:val="005043C9"/>
    <w:rsid w:val="00504757"/>
    <w:rsid w:val="00520464"/>
    <w:rsid w:val="00526DB5"/>
    <w:rsid w:val="005328DE"/>
    <w:rsid w:val="00532F82"/>
    <w:rsid w:val="00533C0F"/>
    <w:rsid w:val="00537F74"/>
    <w:rsid w:val="005414F6"/>
    <w:rsid w:val="00545312"/>
    <w:rsid w:val="005456C9"/>
    <w:rsid w:val="005542E7"/>
    <w:rsid w:val="005606E2"/>
    <w:rsid w:val="0057112B"/>
    <w:rsid w:val="0057583F"/>
    <w:rsid w:val="005773BE"/>
    <w:rsid w:val="0058036A"/>
    <w:rsid w:val="00590CB3"/>
    <w:rsid w:val="00591B97"/>
    <w:rsid w:val="00596563"/>
    <w:rsid w:val="005B1E8A"/>
    <w:rsid w:val="005B5703"/>
    <w:rsid w:val="005B5E4A"/>
    <w:rsid w:val="005B623A"/>
    <w:rsid w:val="005B7CEA"/>
    <w:rsid w:val="005C15B9"/>
    <w:rsid w:val="005C34C6"/>
    <w:rsid w:val="005C5BD1"/>
    <w:rsid w:val="005C7FD8"/>
    <w:rsid w:val="005D7E53"/>
    <w:rsid w:val="005E0AB0"/>
    <w:rsid w:val="005E0D98"/>
    <w:rsid w:val="005E4AC9"/>
    <w:rsid w:val="005E573B"/>
    <w:rsid w:val="005F0105"/>
    <w:rsid w:val="005F452E"/>
    <w:rsid w:val="005F7FF2"/>
    <w:rsid w:val="006034F3"/>
    <w:rsid w:val="00606E32"/>
    <w:rsid w:val="00615AB8"/>
    <w:rsid w:val="00615BE9"/>
    <w:rsid w:val="0062157C"/>
    <w:rsid w:val="00631CA5"/>
    <w:rsid w:val="006343C1"/>
    <w:rsid w:val="00634971"/>
    <w:rsid w:val="006451E2"/>
    <w:rsid w:val="00650E04"/>
    <w:rsid w:val="006613F0"/>
    <w:rsid w:val="00661DB2"/>
    <w:rsid w:val="00662D7C"/>
    <w:rsid w:val="00666A81"/>
    <w:rsid w:val="0067642C"/>
    <w:rsid w:val="006867D8"/>
    <w:rsid w:val="006A15AB"/>
    <w:rsid w:val="006A3C48"/>
    <w:rsid w:val="006A3D55"/>
    <w:rsid w:val="006B0DFC"/>
    <w:rsid w:val="006B6205"/>
    <w:rsid w:val="006B6DD0"/>
    <w:rsid w:val="006C1FC3"/>
    <w:rsid w:val="006C53E4"/>
    <w:rsid w:val="006D74E9"/>
    <w:rsid w:val="006E7926"/>
    <w:rsid w:val="006E7B93"/>
    <w:rsid w:val="00712912"/>
    <w:rsid w:val="00715EF5"/>
    <w:rsid w:val="0072332F"/>
    <w:rsid w:val="007335F8"/>
    <w:rsid w:val="00737A72"/>
    <w:rsid w:val="00746129"/>
    <w:rsid w:val="00747739"/>
    <w:rsid w:val="00747BB6"/>
    <w:rsid w:val="00747F61"/>
    <w:rsid w:val="007507DC"/>
    <w:rsid w:val="00770910"/>
    <w:rsid w:val="00782EEC"/>
    <w:rsid w:val="00787A2B"/>
    <w:rsid w:val="00796741"/>
    <w:rsid w:val="007A6C46"/>
    <w:rsid w:val="007B242D"/>
    <w:rsid w:val="007B2AAC"/>
    <w:rsid w:val="007B3736"/>
    <w:rsid w:val="007C1848"/>
    <w:rsid w:val="007C2A60"/>
    <w:rsid w:val="007C2B89"/>
    <w:rsid w:val="007C7C7D"/>
    <w:rsid w:val="007E3625"/>
    <w:rsid w:val="007E654A"/>
    <w:rsid w:val="007F2FE7"/>
    <w:rsid w:val="007F3C06"/>
    <w:rsid w:val="007F45AF"/>
    <w:rsid w:val="007F75BA"/>
    <w:rsid w:val="00806CF4"/>
    <w:rsid w:val="00815F34"/>
    <w:rsid w:val="008178AD"/>
    <w:rsid w:val="00822641"/>
    <w:rsid w:val="00825B15"/>
    <w:rsid w:val="008318A4"/>
    <w:rsid w:val="00833376"/>
    <w:rsid w:val="00836BAC"/>
    <w:rsid w:val="00851F9C"/>
    <w:rsid w:val="008528F7"/>
    <w:rsid w:val="0087366D"/>
    <w:rsid w:val="00876171"/>
    <w:rsid w:val="008769FB"/>
    <w:rsid w:val="008942E5"/>
    <w:rsid w:val="00897848"/>
    <w:rsid w:val="00897ECE"/>
    <w:rsid w:val="008A1ADE"/>
    <w:rsid w:val="008A2255"/>
    <w:rsid w:val="008A5037"/>
    <w:rsid w:val="008A65C6"/>
    <w:rsid w:val="008A7111"/>
    <w:rsid w:val="008B0A51"/>
    <w:rsid w:val="008B10F3"/>
    <w:rsid w:val="008B44C7"/>
    <w:rsid w:val="008B7FED"/>
    <w:rsid w:val="008C57A9"/>
    <w:rsid w:val="008C7AB9"/>
    <w:rsid w:val="008D5990"/>
    <w:rsid w:val="008D60A2"/>
    <w:rsid w:val="008E2343"/>
    <w:rsid w:val="008E64CF"/>
    <w:rsid w:val="008E6A12"/>
    <w:rsid w:val="008F3E61"/>
    <w:rsid w:val="008F5292"/>
    <w:rsid w:val="008F7CA6"/>
    <w:rsid w:val="009056FE"/>
    <w:rsid w:val="009109FD"/>
    <w:rsid w:val="00920E54"/>
    <w:rsid w:val="00920F07"/>
    <w:rsid w:val="00927399"/>
    <w:rsid w:val="0093233E"/>
    <w:rsid w:val="009400AF"/>
    <w:rsid w:val="00940F8E"/>
    <w:rsid w:val="0094500D"/>
    <w:rsid w:val="00945A48"/>
    <w:rsid w:val="009511EC"/>
    <w:rsid w:val="00965F53"/>
    <w:rsid w:val="00971474"/>
    <w:rsid w:val="009714BC"/>
    <w:rsid w:val="00974ECA"/>
    <w:rsid w:val="00982A35"/>
    <w:rsid w:val="00982A6D"/>
    <w:rsid w:val="00984EE6"/>
    <w:rsid w:val="00985EDE"/>
    <w:rsid w:val="0098620E"/>
    <w:rsid w:val="00987860"/>
    <w:rsid w:val="00992E08"/>
    <w:rsid w:val="00994673"/>
    <w:rsid w:val="009C64B6"/>
    <w:rsid w:val="009D03D7"/>
    <w:rsid w:val="009D6A56"/>
    <w:rsid w:val="009E617F"/>
    <w:rsid w:val="009F61B6"/>
    <w:rsid w:val="00A03AE9"/>
    <w:rsid w:val="00A05A61"/>
    <w:rsid w:val="00A22342"/>
    <w:rsid w:val="00A25697"/>
    <w:rsid w:val="00A303A3"/>
    <w:rsid w:val="00A30F3A"/>
    <w:rsid w:val="00A31E76"/>
    <w:rsid w:val="00A35BE6"/>
    <w:rsid w:val="00A44BD3"/>
    <w:rsid w:val="00A52A0D"/>
    <w:rsid w:val="00A64127"/>
    <w:rsid w:val="00A6445A"/>
    <w:rsid w:val="00A663B4"/>
    <w:rsid w:val="00A866C6"/>
    <w:rsid w:val="00A8741F"/>
    <w:rsid w:val="00A9144F"/>
    <w:rsid w:val="00A9207E"/>
    <w:rsid w:val="00A97774"/>
    <w:rsid w:val="00AA0FBE"/>
    <w:rsid w:val="00AA2DF3"/>
    <w:rsid w:val="00AB0218"/>
    <w:rsid w:val="00AB229C"/>
    <w:rsid w:val="00AB2F0D"/>
    <w:rsid w:val="00AC1E58"/>
    <w:rsid w:val="00AC41D5"/>
    <w:rsid w:val="00AC54F0"/>
    <w:rsid w:val="00AC58E4"/>
    <w:rsid w:val="00AD4438"/>
    <w:rsid w:val="00AE3FB5"/>
    <w:rsid w:val="00AE4103"/>
    <w:rsid w:val="00AE4D67"/>
    <w:rsid w:val="00AF41BF"/>
    <w:rsid w:val="00B15B78"/>
    <w:rsid w:val="00B204B5"/>
    <w:rsid w:val="00B21EBC"/>
    <w:rsid w:val="00B22A0B"/>
    <w:rsid w:val="00B3100E"/>
    <w:rsid w:val="00B33F2D"/>
    <w:rsid w:val="00B34A9A"/>
    <w:rsid w:val="00B37194"/>
    <w:rsid w:val="00B400C6"/>
    <w:rsid w:val="00B4055B"/>
    <w:rsid w:val="00B412E5"/>
    <w:rsid w:val="00B41D30"/>
    <w:rsid w:val="00B425E3"/>
    <w:rsid w:val="00B445ED"/>
    <w:rsid w:val="00B4484E"/>
    <w:rsid w:val="00B473FA"/>
    <w:rsid w:val="00B50A78"/>
    <w:rsid w:val="00B71EA3"/>
    <w:rsid w:val="00B75884"/>
    <w:rsid w:val="00B80AF3"/>
    <w:rsid w:val="00B8274F"/>
    <w:rsid w:val="00B86CB0"/>
    <w:rsid w:val="00B911C9"/>
    <w:rsid w:val="00BA3229"/>
    <w:rsid w:val="00BA6550"/>
    <w:rsid w:val="00BB3A53"/>
    <w:rsid w:val="00BC0BF7"/>
    <w:rsid w:val="00BC5B94"/>
    <w:rsid w:val="00BC68F5"/>
    <w:rsid w:val="00BD0CB1"/>
    <w:rsid w:val="00BD0FD6"/>
    <w:rsid w:val="00BE6729"/>
    <w:rsid w:val="00BF2376"/>
    <w:rsid w:val="00BF279A"/>
    <w:rsid w:val="00BF306B"/>
    <w:rsid w:val="00C03D6E"/>
    <w:rsid w:val="00C03DAC"/>
    <w:rsid w:val="00C163A5"/>
    <w:rsid w:val="00C202A2"/>
    <w:rsid w:val="00C36671"/>
    <w:rsid w:val="00C45B76"/>
    <w:rsid w:val="00C50E4E"/>
    <w:rsid w:val="00C5465F"/>
    <w:rsid w:val="00C57CEA"/>
    <w:rsid w:val="00C70139"/>
    <w:rsid w:val="00C74D56"/>
    <w:rsid w:val="00C86B1C"/>
    <w:rsid w:val="00C8731B"/>
    <w:rsid w:val="00C907AC"/>
    <w:rsid w:val="00C93D22"/>
    <w:rsid w:val="00C94449"/>
    <w:rsid w:val="00CA5759"/>
    <w:rsid w:val="00CA6C27"/>
    <w:rsid w:val="00CB0A04"/>
    <w:rsid w:val="00CC0584"/>
    <w:rsid w:val="00CC2B5A"/>
    <w:rsid w:val="00CD04BB"/>
    <w:rsid w:val="00CD178F"/>
    <w:rsid w:val="00CD790B"/>
    <w:rsid w:val="00CE0B97"/>
    <w:rsid w:val="00CF2F8C"/>
    <w:rsid w:val="00D048D9"/>
    <w:rsid w:val="00D057D6"/>
    <w:rsid w:val="00D05B6D"/>
    <w:rsid w:val="00D10B96"/>
    <w:rsid w:val="00D13FEE"/>
    <w:rsid w:val="00D24618"/>
    <w:rsid w:val="00D45587"/>
    <w:rsid w:val="00D46660"/>
    <w:rsid w:val="00D50530"/>
    <w:rsid w:val="00D6053C"/>
    <w:rsid w:val="00D671E3"/>
    <w:rsid w:val="00D67721"/>
    <w:rsid w:val="00D7004A"/>
    <w:rsid w:val="00D70DD1"/>
    <w:rsid w:val="00D71565"/>
    <w:rsid w:val="00D842A5"/>
    <w:rsid w:val="00D86122"/>
    <w:rsid w:val="00D86F69"/>
    <w:rsid w:val="00D903E9"/>
    <w:rsid w:val="00D946C6"/>
    <w:rsid w:val="00D96072"/>
    <w:rsid w:val="00DA2528"/>
    <w:rsid w:val="00DC0068"/>
    <w:rsid w:val="00DC1E45"/>
    <w:rsid w:val="00DC7615"/>
    <w:rsid w:val="00DD4632"/>
    <w:rsid w:val="00DF1575"/>
    <w:rsid w:val="00DF3BF2"/>
    <w:rsid w:val="00DF4895"/>
    <w:rsid w:val="00E018E6"/>
    <w:rsid w:val="00E12226"/>
    <w:rsid w:val="00E134F5"/>
    <w:rsid w:val="00E15A1C"/>
    <w:rsid w:val="00E17E10"/>
    <w:rsid w:val="00E23B5D"/>
    <w:rsid w:val="00E24831"/>
    <w:rsid w:val="00E26360"/>
    <w:rsid w:val="00E32345"/>
    <w:rsid w:val="00E43A4F"/>
    <w:rsid w:val="00E520F3"/>
    <w:rsid w:val="00E52476"/>
    <w:rsid w:val="00E551D1"/>
    <w:rsid w:val="00E57E23"/>
    <w:rsid w:val="00E62E0B"/>
    <w:rsid w:val="00E73398"/>
    <w:rsid w:val="00E9545D"/>
    <w:rsid w:val="00E96F0E"/>
    <w:rsid w:val="00EA5077"/>
    <w:rsid w:val="00EA5497"/>
    <w:rsid w:val="00EB5718"/>
    <w:rsid w:val="00EB5FD1"/>
    <w:rsid w:val="00EC4684"/>
    <w:rsid w:val="00EC6EC1"/>
    <w:rsid w:val="00EC7E88"/>
    <w:rsid w:val="00ED0FDE"/>
    <w:rsid w:val="00ED24EF"/>
    <w:rsid w:val="00EE260F"/>
    <w:rsid w:val="00F007C9"/>
    <w:rsid w:val="00F1480F"/>
    <w:rsid w:val="00F1775B"/>
    <w:rsid w:val="00F21B00"/>
    <w:rsid w:val="00F23EFD"/>
    <w:rsid w:val="00F25E4D"/>
    <w:rsid w:val="00F270EE"/>
    <w:rsid w:val="00F302AB"/>
    <w:rsid w:val="00F353B3"/>
    <w:rsid w:val="00F3627D"/>
    <w:rsid w:val="00F4137D"/>
    <w:rsid w:val="00F43F3B"/>
    <w:rsid w:val="00F475E6"/>
    <w:rsid w:val="00F5352B"/>
    <w:rsid w:val="00F54B7B"/>
    <w:rsid w:val="00F67F36"/>
    <w:rsid w:val="00F703F0"/>
    <w:rsid w:val="00F76EA0"/>
    <w:rsid w:val="00F776C7"/>
    <w:rsid w:val="00F93412"/>
    <w:rsid w:val="00F96EA8"/>
    <w:rsid w:val="00FA2124"/>
    <w:rsid w:val="00FA2CA1"/>
    <w:rsid w:val="00FA6ABB"/>
    <w:rsid w:val="00FA7FBA"/>
    <w:rsid w:val="00FB39C0"/>
    <w:rsid w:val="00FB4574"/>
    <w:rsid w:val="00FC5DE9"/>
    <w:rsid w:val="00FE4AFA"/>
    <w:rsid w:val="00FF059B"/>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08218"/>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zapolarye.ru" TargetMode="External"/><Relationship Id="rId5" Type="http://schemas.openxmlformats.org/officeDocument/2006/relationships/webSettings" Target="webSettings.xml"/><Relationship Id="rId10" Type="http://schemas.openxmlformats.org/officeDocument/2006/relationships/hyperlink" Target="mailto:Tender@zapolarye.ru" TargetMode="External"/><Relationship Id="rId4" Type="http://schemas.openxmlformats.org/officeDocument/2006/relationships/settings" Target="settings.xml"/><Relationship Id="rId9" Type="http://schemas.openxmlformats.org/officeDocument/2006/relationships/hyperlink" Target="https://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374F8-BCA5-45D2-8C4D-5C5FC2893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7</Pages>
  <Words>2502</Words>
  <Characters>14264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Притула Виктория Сергеевна</dc:creator>
  <cp:lastModifiedBy>Буданова Екатерина Вахаевна</cp:lastModifiedBy>
  <cp:revision>381</cp:revision>
  <cp:lastPrinted>2019-12-03T07:23:00Z</cp:lastPrinted>
  <dcterms:created xsi:type="dcterms:W3CDTF">2019-03-29T14:46:00Z</dcterms:created>
  <dcterms:modified xsi:type="dcterms:W3CDTF">2024-11-15T13:55:00Z</dcterms:modified>
</cp:coreProperties>
</file>